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CB" w:rsidRPr="000838A0" w:rsidRDefault="001147CB" w:rsidP="00114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>วาระการประชุมคณะกรรมการเภสัชกรรม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บำบัด </w:t>
      </w: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838A0">
        <w:rPr>
          <w:rFonts w:ascii="TH SarabunPSK" w:hAnsi="TH SarabunPSK" w:cs="TH SarabunPSK"/>
          <w:b/>
          <w:bCs/>
          <w:sz w:val="36"/>
          <w:szCs w:val="36"/>
        </w:rPr>
        <w:t>PTC</w:t>
      </w:r>
    </w:p>
    <w:p w:rsidR="001147CB" w:rsidRPr="000838A0" w:rsidRDefault="001147CB" w:rsidP="00114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0838A0"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2567</w:t>
      </w:r>
    </w:p>
    <w:p w:rsidR="001147CB" w:rsidRPr="000838A0" w:rsidRDefault="001147CB" w:rsidP="001147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 กันยายน  2566 </w:t>
      </w:r>
    </w:p>
    <w:p w:rsidR="001147CB" w:rsidRDefault="001147CB" w:rsidP="00114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ห้องประชุมโรงพยาบาลยางชุมน้อย</w:t>
      </w:r>
    </w:p>
    <w:p w:rsidR="001147CB" w:rsidRPr="000838A0" w:rsidRDefault="001147CB" w:rsidP="001147C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838A0">
        <w:rPr>
          <w:rFonts w:ascii="TH SarabunPSK" w:hAnsi="TH SarabunPSK" w:cs="TH SarabunPSK"/>
          <w:sz w:val="36"/>
          <w:szCs w:val="36"/>
          <w:cs/>
        </w:rPr>
        <w:t>*********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ประธานแจ้งในที่ประชุมทราบ</w:t>
      </w:r>
    </w:p>
    <w:p w:rsidR="001147CB" w:rsidRDefault="001147CB" w:rsidP="001147CB">
      <w:pPr>
        <w:numPr>
          <w:ilvl w:val="1"/>
          <w:numId w:val="1"/>
        </w:numPr>
        <w:ind w:left="2535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งานระบบยา  ประจ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และแผนการดำเนินการปี 2567 </w:t>
      </w:r>
    </w:p>
    <w:p w:rsidR="001147CB" w:rsidRPr="00E17CCF" w:rsidRDefault="001147CB" w:rsidP="001147CB">
      <w:pPr>
        <w:numPr>
          <w:ilvl w:val="1"/>
          <w:numId w:val="1"/>
        </w:numPr>
        <w:ind w:left="25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5</w:t>
      </w:r>
    </w:p>
    <w:p w:rsidR="001147CB" w:rsidRPr="00C45625" w:rsidRDefault="001147CB" w:rsidP="001147CB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ทบทวนบัญชีรายการยาเข้า 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ออกจากบัญชีโรงพยาบาล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ยาปรับรายการ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Dicloxacillin  250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Cinnarizine  2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5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ปรับรายการ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เข้าบัญชี 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Dicloxacillin 500 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ก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Betahistamine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4A6D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ข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Atrovastatin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บัญชี ข 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ทบทวนความเสี่ยง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Medication error 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</w:p>
    <w:p w:rsidR="001147CB" w:rsidRPr="00C45625" w:rsidRDefault="001147CB" w:rsidP="001147CB">
      <w:pPr>
        <w:ind w:left="-4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  <w:t xml:space="preserve">2.3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สรุปการติดตามยากลุ่มเสี่ยงสูง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High alert drug</w:t>
      </w:r>
    </w:p>
    <w:p w:rsidR="001147CB" w:rsidRDefault="001147CB" w:rsidP="001147CB">
      <w:pPr>
        <w:ind w:left="-4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  <w:t xml:space="preserve">2.4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สรุประบบ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Medication Reconciliation</w:t>
      </w:r>
    </w:p>
    <w:p w:rsidR="001147CB" w:rsidRPr="00C45625" w:rsidRDefault="001147CB" w:rsidP="001147CB">
      <w:pPr>
        <w:ind w:left="-42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ทบทวนรายการยานอกเวลาราชการ ยา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CPR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ยาระบบหลอดเลือด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เรื่องอื่น ๆ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147CB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147CB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ทบทวนบัญขียาเข้า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ออกจากบัญขีโรงพยาบาล </w:t>
      </w:r>
    </w:p>
    <w:p w:rsidR="001147CB" w:rsidRPr="00C45625" w:rsidRDefault="001147CB" w:rsidP="001147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ยาปรับรายการ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Dicloxacillin  250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Cinnarizine  25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ปรับรายการ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เข้าบัญชี 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Dicloxacillin 500 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ก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Betahistamine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ข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Atrovastatin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บัญชี ข 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147CB" w:rsidRPr="00C56753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C567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2.2 การทบทวนความเสี่ยง </w:t>
      </w:r>
      <w:r w:rsidRPr="00C56753">
        <w:rPr>
          <w:rFonts w:ascii="TH SarabunPSK" w:hAnsi="TH SarabunPSK" w:cs="TH SarabunPSK"/>
          <w:b/>
          <w:bCs/>
          <w:sz w:val="32"/>
          <w:szCs w:val="32"/>
        </w:rPr>
        <w:t>Medication Error</w:t>
      </w:r>
      <w:r w:rsidRPr="00C567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 </w:t>
      </w:r>
      <w:r w:rsidRPr="00C56753">
        <w:rPr>
          <w:rFonts w:ascii="TH SarabunPSK" w:hAnsi="TH SarabunPSK" w:cs="TH SarabunPSK"/>
          <w:b/>
          <w:bCs/>
          <w:sz w:val="32"/>
          <w:szCs w:val="32"/>
        </w:rPr>
        <w:t>E</w:t>
      </w:r>
    </w:p>
    <w:p w:rsidR="001147CB" w:rsidRPr="0079231C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C56753">
        <w:rPr>
          <w:rFonts w:ascii="TH SarabunPSK" w:hAnsi="TH SarabunPSK" w:cs="TH SarabunPSK"/>
          <w:sz w:val="32"/>
          <w:szCs w:val="32"/>
        </w:rPr>
        <w:t>HN 15922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ผู้ป่วย </w:t>
      </w:r>
      <w:r w:rsidRPr="00C56753">
        <w:rPr>
          <w:rFonts w:ascii="TH SarabunPSK" w:hAnsi="TH SarabunPSK" w:cs="TH SarabunPSK"/>
          <w:sz w:val="32"/>
          <w:szCs w:val="32"/>
        </w:rPr>
        <w:t xml:space="preserve">herpes zoster admit </w:t>
      </w:r>
      <w:r w:rsidRPr="00C56753">
        <w:rPr>
          <w:rFonts w:ascii="TH SarabunPSK" w:hAnsi="TH SarabunPSK" w:cs="TH SarabunPSK"/>
          <w:sz w:val="32"/>
          <w:szCs w:val="32"/>
          <w:cs/>
        </w:rPr>
        <w:t>วันที่ 20/10/2565</w:t>
      </w:r>
      <w:r w:rsidRPr="00C56753">
        <w:rPr>
          <w:rFonts w:ascii="TH SarabunPSK" w:hAnsi="TH SarabunPSK" w:cs="TH SarabunPSK"/>
          <w:sz w:val="32"/>
          <w:szCs w:val="32"/>
        </w:rPr>
        <w:t xml:space="preserve">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200 mg 2 tab q 12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hr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พบอุบัติการณ์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ขาด ทำให้ผู้ป่วยไม่ได้รับยา มาติดตามอาการ ผู้ป่วยไม่ได้กินยา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เลยมีอาการรุนแรงมากขึ้น จนต้องนอนโรงพยาบาลและส่งต่อรักษาโรงพยาบาลยโสธร วันที่ 21/10/2565 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IPD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>F1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>วันที่ทบทวน 26  เดือน ตุลาคม  พ.ศ.  2565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>F1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C56753" w:rsidTr="004E3B85"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C56753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HN 15922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herpes zoster admit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20/10/2565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200 mg 2 tab q 12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พบอุบัติการณ์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 ทำให้ผู้ป่วยไม่ได้รับยา มาติดตามอาการ ผู้ป่วยไม่ได้กินยา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เลยมีอาการรุนแรงมากขึ้น จนต้องนอนโรงพยาบาลและส่งต่อรักษาโรงพยาบาลยโสธรวันที่ 21/10/2565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ขาดระบบการประสานทีมแพทย์ผู้ทำการรักษา กรณีไม่มียา ยาขาด ได้ทันท่วงที</w:t>
            </w: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1.ระบบการประสานแจ้งแพทย์ทันทีพร้อมแนวทางแก้ไข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ประสานโรงพยาบาลศรีสะเกษ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ประสานให้ผู้ป่วยซื้อยาที่ร้านยาหากจำเป็น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ยาที่ขาด ให้เภสัชกรผู้ดูแล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OPD / IPD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ที่จำเป็นต้องใช้ประสานงาน จัดซื้อยาโรงพยาบาลศรีสะเกษได้</w:t>
            </w:r>
          </w:p>
        </w:tc>
      </w:tr>
    </w:tbl>
    <w:p w:rsidR="001147CB" w:rsidRPr="00C56753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C56753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79231C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33523314"/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80</w:t>
      </w:r>
    </w:p>
    <w:p w:rsidR="001147CB" w:rsidRPr="00C56753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  <w:cs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C56753">
        <w:rPr>
          <w:rFonts w:ascii="TH SarabunPSK" w:hAnsi="TH SarabunPSK" w:cs="TH SarabunPSK"/>
          <w:sz w:val="32"/>
          <w:szCs w:val="32"/>
        </w:rPr>
        <w:t xml:space="preserve">case on WARFARIN (HAD) HN 19730 AN588&gt;&gt; At NCD 27/3/2566 on warfarin 10 mg/week INR 3.30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 </w:t>
      </w:r>
      <w:r w:rsidRPr="00C56753">
        <w:rPr>
          <w:rFonts w:ascii="TH SarabunPSK" w:hAnsi="TH SarabunPSK" w:cs="TH SarabunPSK"/>
          <w:sz w:val="32"/>
          <w:szCs w:val="32"/>
        </w:rPr>
        <w:t xml:space="preserve">plan decrease dose to 9.5 mg/week&gt;&gt;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แพทย์กด </w:t>
      </w:r>
      <w:r w:rsidRPr="00C56753">
        <w:rPr>
          <w:rFonts w:ascii="TH SarabunPSK" w:hAnsi="TH SarabunPSK" w:cs="TH SarabunPSK"/>
          <w:sz w:val="32"/>
          <w:szCs w:val="32"/>
        </w:rPr>
        <w:t>key warfarin 19.5 mg/week&gt;&gt;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ห้องยาจัดและจ่ายยาตาม </w:t>
      </w:r>
      <w:r w:rsidRPr="00C56753">
        <w:rPr>
          <w:rFonts w:ascii="TH SarabunPSK" w:hAnsi="TH SarabunPSK" w:cs="TH SarabunPSK"/>
          <w:sz w:val="32"/>
          <w:szCs w:val="32"/>
        </w:rPr>
        <w:t xml:space="preserve">order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himpro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C56753">
        <w:rPr>
          <w:rFonts w:ascii="TH SarabunPSK" w:hAnsi="TH SarabunPSK" w:cs="TH SarabunPSK"/>
          <w:sz w:val="32"/>
          <w:szCs w:val="32"/>
        </w:rPr>
        <w:t xml:space="preserve">19.5 mg/week///Today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admit ward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ตรวจพบ </w:t>
      </w:r>
      <w:r w:rsidRPr="00C56753">
        <w:rPr>
          <w:rFonts w:ascii="TH SarabunPSK" w:hAnsi="TH SarabunPSK" w:cs="TH SarabunPSK"/>
          <w:sz w:val="32"/>
          <w:szCs w:val="32"/>
        </w:rPr>
        <w:t>INR 6.35 (high) not in target(2-3)&gt;&gt;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แพทย์เวร </w:t>
      </w:r>
      <w:r w:rsidRPr="00C56753">
        <w:rPr>
          <w:rFonts w:ascii="TH SarabunPSK" w:hAnsi="TH SarabunPSK" w:cs="TH SarabunPSK"/>
          <w:sz w:val="32"/>
          <w:szCs w:val="32"/>
        </w:rPr>
        <w:t>order Vitamin K 10 mg IV stat and notify pharmacist for recheck dose of warfarin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E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7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 xml:space="preserve"> 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C56753" w:rsidTr="004E3B85"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C56753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case on WARFARIN (HAD) HN 19730 AN588&gt;&gt; At NCD 27/3/2566 on warfarin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 mg/week INR 3.30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plan decrease dose to 9.5 mg/week&gt;&gt;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แพทย์กด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key warfarin 19.5 mg/week&gt;&gt;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ห้องยาจัดและจ่ายยาตาม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order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himpro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19.5 mg/week///Today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pt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admit ward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ตรวจพบ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 6.35 (high) not in target(2-3)&gt;&gt;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แพทย์เวร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order Vitamin K 10 mg IV stat and notify pharmacist for recheck dose of warfarin</w:t>
            </w:r>
          </w:p>
          <w:p w:rsidR="001147CB" w:rsidRPr="00C56753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สั่งการรักษาโดยใช้ชุดคำสั่งการรักษาวาร์ฟาริน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จุดจ่าย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บริการยา ทวนสอบซ้ำ ก่อนการจ่ายยา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สั่งการรักษาโดยใช้ชุดคำสั่งการรักษาวาร์ฟาริน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.แพทย์ระบุยาในสมุด ชื่อยาและ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วิธีการรับประทานยา ชัดเจน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และมก.ต่อสัปดาห์</w:t>
            </w:r>
            <w:proofErr w:type="gramEnd"/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จุดก่อนจ่ายยา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.ตรวจสอบซ้ำขนาดยาและในสมุดประจำตัวที่พยาบาล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Exit Nurse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ในจุดบริการ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NCD   </w:t>
            </w:r>
          </w:p>
        </w:tc>
      </w:tr>
      <w:bookmarkEnd w:id="1"/>
    </w:tbl>
    <w:p w:rsidR="001147CB" w:rsidRPr="00C56753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79231C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81</w:t>
      </w:r>
    </w:p>
    <w:p w:rsidR="001147CB" w:rsidRPr="00C56753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 xml:space="preserve">D1 HN 21748 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คนไข้ </w:t>
      </w:r>
      <w:r w:rsidRPr="00C56753">
        <w:rPr>
          <w:rFonts w:ascii="TH SarabunPSK" w:hAnsi="TH SarabunPSK" w:cs="TH SarabunPSK"/>
          <w:sz w:val="32"/>
          <w:szCs w:val="32"/>
        </w:rPr>
        <w:t xml:space="preserve">AF c CHF on warfarin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INR=5.07  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C56753">
        <w:rPr>
          <w:rFonts w:ascii="TH SarabunPSK" w:hAnsi="TH SarabunPSK" w:cs="TH SarabunPSK"/>
          <w:sz w:val="32"/>
          <w:szCs w:val="32"/>
        </w:rPr>
        <w:t>24/4/66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INR=5.67&gt;&gt;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แพทย์ให้ </w:t>
      </w:r>
      <w:r w:rsidRPr="00C56753">
        <w:rPr>
          <w:rFonts w:ascii="TH SarabunPSK" w:hAnsi="TH SarabunPSK" w:cs="TH SarabunPSK"/>
          <w:sz w:val="32"/>
          <w:szCs w:val="32"/>
        </w:rPr>
        <w:t xml:space="preserve">hold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ยา </w:t>
      </w:r>
      <w:r w:rsidRPr="00C56753">
        <w:rPr>
          <w:rFonts w:ascii="TH SarabunPSK" w:hAnsi="TH SarabunPSK" w:cs="TH SarabunPSK"/>
          <w:sz w:val="32"/>
          <w:szCs w:val="32"/>
        </w:rPr>
        <w:t xml:space="preserve">warfarin 2 day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oral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แล้วนัดเจาะ </w:t>
      </w:r>
      <w:r w:rsidRPr="00C56753">
        <w:rPr>
          <w:rFonts w:ascii="TH SarabunPSK" w:hAnsi="TH SarabunPSK" w:cs="TH SarabunPSK"/>
          <w:sz w:val="32"/>
          <w:szCs w:val="32"/>
        </w:rPr>
        <w:t xml:space="preserve">INR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อีกวันที่ </w:t>
      </w:r>
      <w:r w:rsidRPr="00C56753">
        <w:rPr>
          <w:rFonts w:ascii="TH SarabunPSK" w:hAnsi="TH SarabunPSK" w:cs="TH SarabunPSK"/>
          <w:sz w:val="32"/>
          <w:szCs w:val="32"/>
        </w:rPr>
        <w:t>26/4/66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เภสัชกรจ่ายยา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ให้สามีคนไข้ที่เป็นคนดูแล รับยาและนำยาไปที่ห้องฉุกเฉินพร้อมพาคนไข้ไปด้วย  </w:t>
      </w:r>
      <w:r w:rsidRPr="00C56753">
        <w:rPr>
          <w:rFonts w:ascii="TH SarabunPSK" w:hAnsi="TH SarabunPSK" w:cs="TH SarabunPSK"/>
          <w:sz w:val="32"/>
          <w:szCs w:val="32"/>
        </w:rPr>
        <w:t>&gt;&gt;26/4/66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คนไข้มาตามนัด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INR=5.07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ส่งพบเภสัชกร ซักประวัติพบว่าคนไข้ไม่ได้กิน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</w:t>
      </w:r>
      <w:r w:rsidRPr="00C56753">
        <w:rPr>
          <w:rFonts w:ascii="TH SarabunPSK" w:hAnsi="TH SarabunPSK" w:cs="TH SarabunPSK"/>
          <w:sz w:val="32"/>
          <w:szCs w:val="32"/>
          <w:cs/>
        </w:rPr>
        <w:t>ตามที่แพทย์สั่งตั้งแต่วันก่อน(ยา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1amp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ยังอยู่ในซองเช่นเดิม) เนื่องจากญาติลืมพาคนไข้ไปห้องฉุกเฉินตามคำแนะนำ  </w:t>
      </w:r>
      <w:r w:rsidRPr="00C56753">
        <w:rPr>
          <w:rFonts w:ascii="TH SarabunPSK" w:hAnsi="TH SarabunPSK" w:cs="TH SarabunPSK"/>
          <w:sz w:val="32"/>
          <w:szCs w:val="32"/>
        </w:rPr>
        <w:t>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วันนี้มาตามนัด </w:t>
      </w:r>
      <w:r w:rsidRPr="00C56753">
        <w:rPr>
          <w:rFonts w:ascii="TH SarabunPSK" w:hAnsi="TH SarabunPSK" w:cs="TH SarabunPSK"/>
          <w:sz w:val="32"/>
          <w:szCs w:val="32"/>
        </w:rPr>
        <w:t xml:space="preserve">F/U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เจาะ </w:t>
      </w:r>
      <w:r w:rsidRPr="00C56753">
        <w:rPr>
          <w:rFonts w:ascii="TH SarabunPSK" w:hAnsi="TH SarabunPSK" w:cs="TH SarabunPSK"/>
          <w:sz w:val="32"/>
          <w:szCs w:val="32"/>
        </w:rPr>
        <w:t>INR = 5.07 &gt;&gt;No Bleeding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D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25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C56753" w:rsidTr="004E3B85"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C56753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แจ้ง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risk: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HN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21748 : คนไข้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AF c CHF on warfarin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 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24/4/66 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5.67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แพทย์ให้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hold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warfarin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day </w:t>
            </w:r>
            <w:proofErr w:type="spellStart"/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oral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แล้วนัดเจาะ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INR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อีกวันที่ 26/4/66 เภสัชกรจ่ายยา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ให้สามีคนไข้ที่เป็นคนดูแล รับยาและนำยาไปที่ห้องฉุกเฉินพร้อม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พาคนไข้ไปด้วย  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26/4/66 คนไข้มาตามนัด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ส่งพบเภสัชกร ซักประวัติพบว่าคนไข้ไม่ได้กิน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ตามที่แพทย์สั่งตั้งแต่วันก่อน(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amp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ยังอยู่ในซองเช่นเดิม) เนื่องจากญาติลืมพาคนไข้ไปห้องฉุกเฉินตามคำแนะนำ  </w:t>
            </w:r>
          </w:p>
          <w:p w:rsidR="001147CB" w:rsidRPr="00C56753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วันนี้มาตามนัด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F/U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เจาะ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INR =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&gt;&gt;No Bleeding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ขาดสัญลักษณ์ส่งต่อฉีดยา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2.ผู้ป่วยสูงอายุ หูตึง  และมีรายการยาจำนวนมาก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ตรวจสอบคำสั่งการรักษา และให้ตำแนะนำผู้ป่วย เฉพาะรายพิเศษและประเมินผลความเข้าใจ 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.ประเมินผู้ป่วยกลุ่มเสี่ยง ได้แก่ ผู้สูงอายุ หูตึง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และมียาจำนวนหลายรายการ  ให้มีเจ้าหน้าที่นำส่งจุด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</w:p>
          <w:p w:rsidR="00E508B6" w:rsidRPr="00C56753" w:rsidRDefault="00E508B6" w:rsidP="004E3B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ปรับระบบเพิ่มขั้นตอนการสั่งยา</w:t>
            </w:r>
            <w:r w:rsidR="00BC059F">
              <w:rPr>
                <w:rFonts w:ascii="TH SarabunPSK" w:hAnsi="TH SarabunPSK" w:cs="TH SarabunPSK"/>
                <w:sz w:val="32"/>
                <w:szCs w:val="32"/>
              </w:rPr>
              <w:t xml:space="preserve"> Vitamin K </w:t>
            </w:r>
            <w:r w:rsidR="00BC0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ส่งฉีดยาก่อนรับยา </w:t>
            </w:r>
          </w:p>
          <w:p w:rsidR="001147CB" w:rsidRPr="00C56753" w:rsidRDefault="00E508B6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147CB"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.ติดตามประเมินผล </w:t>
            </w:r>
            <w:r w:rsidR="001147CB"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="001147CB"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1147CB"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ได้รับยาหรือไม่ 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147CB" w:rsidRPr="00C56753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79231C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82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>C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HN.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12212 รับยาเบาหวาน ความดันโลหิตสูง เมื่อวันที่ 16/02/2566  หน้าซองยาเป็น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Aspirin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81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1*1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pc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เช้า แต่แผงยาด้านในเป็น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Amitriptyline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10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ผู้ป่วยทานไป 1 เม็ด ง่วงนอนมาก จึงหยุดยา</w:t>
      </w:r>
    </w:p>
    <w:p w:rsidR="001147CB" w:rsidRPr="00C56753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C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27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1147CB" w:rsidRPr="00C56753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C56753" w:rsidTr="004E3B85"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DA00BF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C56753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C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HN.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12212 รับยาเบาหวาน ความดันโลหิตสูง เมื่อวันที่ 16/02/2566  หน้าซองยาเป็น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Aspirin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81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1*1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pc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เช้า แต่แผงยาด้านในเป็น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Amitriptyline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10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ผู้ป่วยทานไป 1 เม็ด ง่วงนอนมาก จึงหยุดยา</w:t>
            </w:r>
          </w:p>
          <w:p w:rsidR="001147CB" w:rsidRPr="00C56753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.ขาดการ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จุดจ่ายบริการยา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ทวนสอบซ้ำ ก่อนการจ่ายยา </w:t>
            </w: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1147CB" w:rsidRPr="00C56753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1147CB" w:rsidRPr="00C56753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2.แจ้งผู้ป่วย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1147CB" w:rsidRPr="00DA00BF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3.จัดระบบการตรวจสอบ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เชิงรุก</w:t>
            </w:r>
            <w:r w:rsidRPr="00DA0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1147CB" w:rsidRPr="00DA00BF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345934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83</w:t>
      </w:r>
    </w:p>
    <w:p w:rsidR="001147CB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E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HN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510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medication error :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ฉลากยา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Furosemide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500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1/2*2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pc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แต่ในซองยาเป็น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Furosemide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40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1/2*2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pc (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จัดยาผิดความแรง)--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&gt;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ทีมเยี่ยมบ้าน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consult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แพทย์ ประสานให้คนไข้มาแอดมิด</w:t>
      </w:r>
    </w:p>
    <w:p w:rsidR="001147CB" w:rsidRPr="009263AC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9263AC">
        <w:rPr>
          <w:rFonts w:ascii="TH SarabunPSK" w:hAnsi="TH SarabunPSK" w:cs="TH SarabunPSK"/>
          <w:sz w:val="32"/>
          <w:szCs w:val="32"/>
        </w:rPr>
        <w:t xml:space="preserve">NCD     </w:t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9263AC" w:rsidTr="004E3B85">
        <w:tc>
          <w:tcPr>
            <w:tcW w:w="3080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9263AC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E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HN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510 : 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medication error :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ฉลากยา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Furosemide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500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1/2*2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pc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แต่ในซองยาเป็น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Furosemide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40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1/2*2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pc (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จัดยาผิดความแรง)--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&gt;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ทีมเยี่ยมบ้าน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consult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แพทย์ ประสานให้คนไข้มาแอดมิด</w:t>
            </w:r>
          </w:p>
          <w:p w:rsidR="001147CB" w:rsidRPr="009263AC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.ขาดการ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จุดจ่ายบริการยา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ทวนสอบซ้ำ ก่อนการจ่ายยา 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ตัวหน้งสือฉลากยาไม่เด่นชัด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Pr="009263AC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3.จัดระบบการตรวจสอบ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เชิงรุก โดยกำหนดกลุ่มเป้าหมาย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Furosemide 500 mg</w:t>
            </w:r>
          </w:p>
          <w:p w:rsidR="001147CB" w:rsidRPr="009263AC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ทุกรายมีการสุ่มเชิงรุกถามการับประทานยาและลักษณะเม็ดยา </w:t>
            </w:r>
          </w:p>
        </w:tc>
      </w:tr>
    </w:tbl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345934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9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147CB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cs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ระดับ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D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medication error :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ญาติผู้ป่วยประสานทางไลน์  สอบถามเรื่องการใช้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Fentanyl Patch 25 mg ½ Patch  q 72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hr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ผู้ป่วยสอบถามวิธีแปะแผ่นและใช้ยาและใช้กรรไกรตัดยาและติดยาให้ผู้ป่วย </w:t>
      </w:r>
    </w:p>
    <w:p w:rsidR="001147CB" w:rsidRPr="009263AC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9263AC">
        <w:rPr>
          <w:rFonts w:ascii="TH SarabunPSK" w:hAnsi="TH SarabunPSK" w:cs="TH SarabunPSK"/>
          <w:sz w:val="32"/>
          <w:szCs w:val="32"/>
        </w:rPr>
        <w:t xml:space="preserve">NCD  </w:t>
      </w:r>
      <w:r>
        <w:rPr>
          <w:rFonts w:ascii="TH SarabunPSK" w:hAnsi="TH SarabunPSK" w:cs="TH SarabunPSK" w:hint="cs"/>
          <w:sz w:val="32"/>
          <w:szCs w:val="32"/>
          <w:cs/>
        </w:rPr>
        <w:t>งานเวชปฎิบัติครอบครัวและองค์รวม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D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9263AC" w:rsidTr="004E3B85">
        <w:tc>
          <w:tcPr>
            <w:tcW w:w="3080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9263AC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9263AC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medication error :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ญาติผู้ป่วยประสานทางไลน์  สอบถามเรื่องการใช้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Fentanyl Patch 25 mg ½ Patch  q 72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hr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ผู้ป่วยสอบถามวิธีแปะแผ่นและใช้ยาและใช้กรรไกรตัดยาและติดยาให้ผู้ป่วย </w:t>
            </w:r>
          </w:p>
        </w:tc>
        <w:tc>
          <w:tcPr>
            <w:tcW w:w="308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ผู้ป่วยและญาติไม่เข้าใจวิธีการบริหารยา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</w:p>
          <w:p w:rsidR="001147CB" w:rsidRPr="009263AC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ทีมบุคลากรการแพทย์ยังขาดองค์ความรู้เรื่องยา 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</w:p>
        </w:tc>
        <w:tc>
          <w:tcPr>
            <w:tcW w:w="316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จัดเอกสารเพิ่มเติมในการบริหารยา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2.แจ้งผู้ป่วยและญาติ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ในการตรวจสอบยาและการบริหารยา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3.จัดประชุมวิชาการดูแลผู้ป่วย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การดูแลและการใช้ยาในผู้ป่วย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Lorazepam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อมใต้ลิ้น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Syringe Driver  </w:t>
            </w:r>
          </w:p>
          <w:p w:rsidR="001147CB" w:rsidRPr="009263AC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  <w:r w:rsidRPr="00974EF7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407B4E67" wp14:editId="557BA686">
            <wp:extent cx="548640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345934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93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1147CB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HN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8824 AN 1162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medication error :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วันที่ 5 ก.ค.66 เวลา 10.00 น. แพทย์ สั่งการรักษา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D/C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พบยาที่ผู้ป่วยได้รับมียาเดิ</w:t>
      </w:r>
      <w:r w:rsidR="00921D08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ม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,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รพ.ศรีสะเกษ  และมีการสั่งยาเพิ่มเติม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Augmantin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1 gm 1*2 Paracetamol 500 mg 1 * prn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Tramol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1 cap prn q 8hr  Zinc Paste Apply  Guaifenesin 1*3 pc Acetyl 1*3 pc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วันที่ 6 ก.ค. 66 เวลา 8.00 น. แพทย์สั่งยา สอนญ</w:t>
      </w:r>
      <w:r w:rsidR="00921D08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า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ติฉีด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MT D/C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ตาม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Order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เดิม 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EKcl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30 ml * 1 Dose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ก่อนกลับบ้าน เคสเยี่ยมบ้าน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Palliative Care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ไม่ได้รับยาสั่งการรักษาเดิม </w:t>
      </w:r>
    </w:p>
    <w:p w:rsidR="001147CB" w:rsidRPr="009263AC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>
        <w:rPr>
          <w:rFonts w:ascii="TH SarabunPSK" w:hAnsi="TH SarabunPSK" w:cs="TH SarabunPSK"/>
          <w:sz w:val="32"/>
          <w:szCs w:val="32"/>
        </w:rPr>
        <w:t>IPD</w:t>
      </w:r>
      <w:r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 xml:space="preserve">     </w:t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1147CB" w:rsidRPr="009263AC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147CB" w:rsidRPr="009263AC" w:rsidTr="004E3B85">
        <w:tc>
          <w:tcPr>
            <w:tcW w:w="3080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1147CB" w:rsidRPr="009263AC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9263AC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HN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8824 AN </w:t>
            </w:r>
            <w:proofErr w:type="gram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1162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:</w:t>
            </w:r>
            <w:proofErr w:type="gramEnd"/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medication error :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5 ก.ค.66 เวลา 10.00 น. แพทย์ สั่งการรักษา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D/C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พบยาที่ผู้ป่วยได้รับมียาเดิม รพ.ศรีสะเกษ  และมีการสั่งยาเพิ่มเติม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Augmantin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1 gm 1*2 Paracetamol 500 mg 1 * prn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Tramol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1 cap prn q 8hr  Zinc Paste Apply  Guaifenesin 1*3 pc Acetyl 1*3 pc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6 ก.ค. 66 เวลา 8.00 น. แพทย์สั่งยา สอนญรติฉีด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MT D/C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ตาม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Order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เดิม 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EKcl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30 ml * 1 Dose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ก่อนกลับบ้าน เคสเยี่ยมบ้าน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Palliative Care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ไม่ได้รับยาสั่งการรักษาเดิม </w:t>
            </w:r>
          </w:p>
          <w:p w:rsidR="001147CB" w:rsidRPr="009263AC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.การทบทวน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Medication Reconciliation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ส่งต่อยังไม่ครอบคลุม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Copy order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D/C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ไม่เป็นปัจจุบัน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7CB" w:rsidRPr="009263AC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1147CB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2.แจ้งผู้ป่วยและญาติ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1147CB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3.จัดระบบการตรวจสอบ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เชิงรุก โดยกำหนดกลุ่มเป้าหมาย ทุกรายมีการสุ่มเชิงรุกถามกา</w:t>
            </w:r>
            <w:r w:rsidR="00921D0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รับประทานยาและลักษณะเม็ดยา</w:t>
            </w:r>
          </w:p>
          <w:p w:rsidR="001147CB" w:rsidRPr="009263AC" w:rsidRDefault="001147CB" w:rsidP="004E3B85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4.จัดส่งต่อ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Medication Reconciliation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ให้ทีมรพ.สต.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147CB" w:rsidRPr="00DA00BF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1147CB" w:rsidRPr="00DA00BF" w:rsidRDefault="001147CB" w:rsidP="001147CB">
      <w:pPr>
        <w:pStyle w:val="ListParagraph1"/>
        <w:rPr>
          <w:rFonts w:ascii="TH SarabunPSK" w:hAnsi="TH SarabunPSK" w:cs="TH SarabunPSK"/>
          <w:sz w:val="32"/>
          <w:szCs w:val="32"/>
          <w:cs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DC7BE7" w:rsidRDefault="001147CB" w:rsidP="001147CB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DC7B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เหตุการณ์ที่ </w:t>
      </w:r>
      <w:r w:rsidRPr="00DC7BE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C7BE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1147CB" w:rsidRPr="00F00964" w:rsidRDefault="001147CB" w:rsidP="001147CB">
      <w:pPr>
        <w:tabs>
          <w:tab w:val="left" w:pos="1800"/>
          <w:tab w:val="left" w:pos="3544"/>
          <w:tab w:val="left" w:pos="3969"/>
        </w:tabs>
        <w:spacing w:before="240"/>
        <w:jc w:val="both"/>
        <w:rPr>
          <w:rFonts w:ascii="TH SarabunPSK" w:hAnsi="TH SarabunPSK" w:cs="TH SarabunPSK"/>
          <w:kern w:val="1"/>
          <w:sz w:val="32"/>
          <w:szCs w:val="32"/>
          <w:cs/>
          <w:lang w:eastAsia="th-TH"/>
        </w:rPr>
      </w:pP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E </w:t>
      </w: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HN. </w:t>
      </w: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8652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มีประวัติแพ้ยาวันที่ 14 พ.ค. 56 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Dimenhydrinate inj. Cloxacillin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ระดับ 2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Fixed drug </w:t>
      </w:r>
      <w:proofErr w:type="gramStart"/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>eruption  Carbamazepine</w:t>
      </w:r>
      <w:proofErr w:type="gramEnd"/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มีอาการคลื่นไส้อาเจียน วิงเวียน ระดับ 2 มาที่รพ.ยางชุมน้อย วันที่ 31 ส.ค. 66 มารพ.ยางชุมน้อย มีอาการวิงเวียน พยาบาลมาขอคำปรึกษาการให้ยา เภสัชกรพบมีการให้ยาเดือนมีนาคม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Dimenhydrinate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ไม่พบอาการแพ้ยา จึงประสานให้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Try Treatment 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วันที่ 3 ก.ย. 66 ผู้ป่วยมาที่รพ.มีตุ่มผื่นคัน และรอบตุ่มน้ำบวมที่ขาและนิ้วเท้า แพทย์สั่งยารักษากลับบ้าน ผู้ป่วยไปพบแพทย์ที่รพ.สรรพสิทธิ์ประสงค์ และเภสัขกรส่งเคสพบประวัติการแพ้ยา</w:t>
      </w:r>
    </w:p>
    <w:p w:rsidR="001147CB" w:rsidRPr="00F00964" w:rsidRDefault="001147CB" w:rsidP="001147CB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00964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F00964">
        <w:rPr>
          <w:rFonts w:ascii="TH SarabunPSK" w:hAnsi="TH SarabunPSK" w:cs="TH SarabunPSK"/>
          <w:sz w:val="32"/>
          <w:szCs w:val="32"/>
        </w:rPr>
        <w:t xml:space="preserve">: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F00964">
        <w:rPr>
          <w:rFonts w:ascii="TH SarabunPSK" w:hAnsi="TH SarabunPSK" w:cs="TH SarabunPSK"/>
          <w:sz w:val="32"/>
          <w:szCs w:val="32"/>
        </w:rPr>
        <w:t>OPD</w:t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F00964">
        <w:rPr>
          <w:rFonts w:ascii="TH SarabunPSK" w:hAnsi="TH SarabunPSK" w:cs="TH SarabunPSK"/>
          <w:sz w:val="32"/>
          <w:szCs w:val="32"/>
        </w:rPr>
        <w:t xml:space="preserve"> E</w:t>
      </w:r>
    </w:p>
    <w:p w:rsidR="001147CB" w:rsidRPr="00F00964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  <w:r w:rsidRPr="00F00964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F00964">
        <w:rPr>
          <w:rFonts w:ascii="TH SarabunPSK" w:hAnsi="TH SarabunPSK" w:cs="TH SarabunPSK"/>
          <w:sz w:val="32"/>
          <w:szCs w:val="32"/>
        </w:rPr>
        <w:t xml:space="preserve"> 7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Pr="00F00964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  พ.ศ.  256</w:t>
      </w:r>
      <w:r w:rsidRPr="00F00964">
        <w:rPr>
          <w:rFonts w:ascii="TH SarabunPSK" w:hAnsi="TH SarabunPSK" w:cs="TH SarabunPSK"/>
          <w:sz w:val="32"/>
          <w:szCs w:val="32"/>
        </w:rPr>
        <w:t>6</w:t>
      </w:r>
    </w:p>
    <w:p w:rsidR="001147CB" w:rsidRPr="00F00964" w:rsidRDefault="001147CB" w:rsidP="001147CB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338"/>
        <w:gridCol w:w="3904"/>
      </w:tblGrid>
      <w:tr w:rsidR="001147CB" w:rsidRPr="00F00964" w:rsidTr="004E3B85">
        <w:tc>
          <w:tcPr>
            <w:tcW w:w="3080" w:type="dxa"/>
            <w:shd w:val="clear" w:color="auto" w:fill="auto"/>
          </w:tcPr>
          <w:p w:rsidR="001147CB" w:rsidRPr="00F00964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2338" w:type="dxa"/>
            <w:shd w:val="clear" w:color="auto" w:fill="auto"/>
          </w:tcPr>
          <w:p w:rsidR="001147CB" w:rsidRPr="00F00964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904" w:type="dxa"/>
            <w:shd w:val="clear" w:color="auto" w:fill="auto"/>
          </w:tcPr>
          <w:p w:rsidR="001147CB" w:rsidRPr="00F00964" w:rsidRDefault="001147CB" w:rsidP="004E3B8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1147CB" w:rsidRPr="00F00964" w:rsidTr="004E3B85">
        <w:trPr>
          <w:trHeight w:val="1250"/>
        </w:trPr>
        <w:tc>
          <w:tcPr>
            <w:tcW w:w="3080" w:type="dxa"/>
            <w:shd w:val="clear" w:color="auto" w:fill="auto"/>
          </w:tcPr>
          <w:p w:rsidR="001147CB" w:rsidRPr="00F00964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</w:pP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E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HN.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8652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มีประวัติแพ้ยาวันที่ 14 พ.ค. 56 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Dimenhydrinate inj. Cloxacillin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ระดับ 2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Fixed drug eruption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และ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Carbamazepine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มีอาการคลื่นไส้อาเจียน วิงเวียน ระดับ 2 </w:t>
            </w:r>
            <w:proofErr w:type="gramStart"/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มาที่รพ.ยางชุมน้อย</w:t>
            </w:r>
            <w:proofErr w:type="gramEnd"/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31 ส.ค. 66 มารพ.ยางชุมน้อย มีอาการวิงเวียน พยาบาลมาขอคำปรึกษาการให้ยา เภสัชกรพบมีการให้ยาเดือนมีนาคม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Dimenhydrinate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ไม่พบอาการแพ้ยา จึงประสานให้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Try Treatment 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วันที่ 3 ก.ย. 66 ผู้ป่วยมาที่รพ.มีตุ่มผื่นคัน และรอบตุ่มน้ำบวมที่ขาและนิ้วเท้า แพทย์สั่งยารักษากลับบ้าน ผู้ป่วยไปพบแพทย์ที่รพ.สรรพสิทธิ์ประสงค์ และเภสัขกรส่งเคสพบประวัติการแพ้ยา</w:t>
            </w:r>
          </w:p>
          <w:p w:rsidR="001147CB" w:rsidRPr="00F00964" w:rsidRDefault="001147CB" w:rsidP="004E3B85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auto"/>
          </w:tcPr>
          <w:p w:rsidR="001147CB" w:rsidRPr="00F00964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ขาดการทบทวนวิชาการระบบการแพ้ยา </w:t>
            </w: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>2.ทวนระบบการแพ้ยาในกลุ่ม และยาฉีดและยากิน  เป็นยาเดียวกัน</w:t>
            </w: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3.ขาดระบบการประเมินติดตามผู้ป่วยที่มีประวัติเสี่ยงแพ้ยาหรือสงสัยแพ้ยา </w:t>
            </w: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4" w:type="dxa"/>
            <w:shd w:val="clear" w:color="auto" w:fill="auto"/>
          </w:tcPr>
          <w:p w:rsidR="001147CB" w:rsidRPr="00F00964" w:rsidRDefault="001147CB" w:rsidP="004E3B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1.จัดประชุมวิชาการระบบการแพ้ยา </w:t>
            </w:r>
          </w:p>
          <w:p w:rsidR="001147CB" w:rsidRDefault="001147CB" w:rsidP="004E3B85">
            <w:pPr>
              <w:rPr>
                <w:rFonts w:ascii="TH SarabunPSK" w:hAnsi="TH SarabunPSK" w:cs="TH SarabunPSK"/>
                <w:sz w:val="28"/>
              </w:rPr>
            </w:pP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2.การจัดระบบการติดตามการแพ้ยาที่ผู้ป่วยแพ้ หรือสงสัยแพ้ เชิงรุก 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>Intensi</w:t>
            </w:r>
            <w:r>
              <w:rPr>
                <w:rFonts w:ascii="TH SarabunPSK" w:hAnsi="TH SarabunPSK" w:cs="TH SarabunPSK"/>
                <w:sz w:val="28"/>
              </w:rPr>
              <w:t>v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 xml:space="preserve">ADR </w:t>
            </w: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ในการตรวจรักษาถ้าพบผื่นที่สงสัย ประวิติแพ้ยา ให้ส่งพบเภสัชกรทุกราย </w:t>
            </w:r>
          </w:p>
          <w:p w:rsidR="001147CB" w:rsidRPr="00F00964" w:rsidRDefault="001147CB" w:rsidP="004E3B85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F00964">
              <w:rPr>
                <w:rFonts w:ascii="TH SarabunPSK" w:hAnsi="TH SarabunPSK" w:cs="TH SarabunPSK"/>
              </w:rPr>
              <w:t>.</w:t>
            </w:r>
            <w:r w:rsidRPr="00F00964">
              <w:rPr>
                <w:rFonts w:ascii="TH SarabunPSK" w:hAnsi="TH SarabunPSK" w:cs="TH SarabunPSK"/>
                <w:cs/>
              </w:rPr>
              <w:t xml:space="preserve">รายงานการเกิดอาการไม่พึงประสงค์ในฐานข้อมูล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> </w:t>
            </w:r>
            <w:r w:rsidRPr="00F00964">
              <w:rPr>
                <w:rFonts w:ascii="TH SarabunPSK" w:hAnsi="TH SarabunPSK" w:cs="TH SarabunPSK"/>
                <w:cs/>
              </w:rPr>
              <w:t>พบ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รายงานการเกิดอาการไม่พึงประสงค์ทางผื่นผิวหนังชนิด </w:t>
            </w:r>
            <w:r w:rsidRPr="00F00964">
              <w:rPr>
                <w:rStyle w:val="Strong"/>
                <w:rFonts w:ascii="TH SarabunPSK" w:hAnsi="TH SarabunPSK" w:cs="TH SarabunPSK"/>
              </w:rPr>
              <w:t xml:space="preserve">fixed-drug eruption 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ภายหลังใช้ยา </w:t>
            </w:r>
            <w:proofErr w:type="gramStart"/>
            <w:r w:rsidRPr="00F00964">
              <w:rPr>
                <w:rStyle w:val="Strong"/>
                <w:rFonts w:ascii="TH SarabunPSK" w:hAnsi="TH SarabunPSK" w:cs="TH SarabunPSK"/>
              </w:rPr>
              <w:t>dimenhydrinate</w:t>
            </w:r>
            <w:r w:rsidRPr="00F00964">
              <w:rPr>
                <w:rFonts w:ascii="TH SarabunPSK" w:hAnsi="TH SarabunPSK" w:cs="TH SarabunPSK"/>
              </w:rPr>
              <w:t>  </w:t>
            </w:r>
            <w:r w:rsidRPr="00F00964">
              <w:rPr>
                <w:rFonts w:ascii="TH SarabunPSK" w:hAnsi="TH SarabunPSK" w:cs="TH SarabunPSK"/>
                <w:cs/>
              </w:rPr>
              <w:t>นอกจากนี้ยังพบ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>ผื่นผิวหนังชนิดรุนแรงอื่น</w:t>
            </w:r>
            <w:proofErr w:type="gramEnd"/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 ๆ ด้วย เช่น </w:t>
            </w:r>
            <w:r w:rsidRPr="00F00964">
              <w:rPr>
                <w:rStyle w:val="Strong"/>
                <w:rFonts w:ascii="TH SarabunPSK" w:hAnsi="TH SarabunPSK" w:cs="TH SarabunPSK"/>
              </w:rPr>
              <w:t xml:space="preserve">Stevens-Johnson syndrome 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และ </w:t>
            </w:r>
            <w:r w:rsidRPr="00F00964">
              <w:rPr>
                <w:rStyle w:val="Strong"/>
                <w:rFonts w:ascii="TH SarabunPSK" w:hAnsi="TH SarabunPSK" w:cs="TH SarabunPSK"/>
              </w:rPr>
              <w:t>toxic epidermal necrolysis </w:t>
            </w:r>
            <w:r w:rsidRPr="00F00964">
              <w:rPr>
                <w:rFonts w:ascii="TH SarabunPSK" w:hAnsi="TH SarabunPSK" w:cs="TH SarabunPSK"/>
                <w:cs/>
              </w:rPr>
              <w:t>จึงขอให้ใช้ยาดังกล่าวด้วยความระมัดระวัง</w:t>
            </w:r>
            <w:r w:rsidRPr="00F00964">
              <w:rPr>
                <w:rFonts w:ascii="TH SarabunPSK" w:hAnsi="TH SarabunPSK" w:cs="TH SarabunPSK"/>
              </w:rPr>
              <w:t>\</w:t>
            </w:r>
          </w:p>
          <w:p w:rsidR="001147CB" w:rsidRPr="00F00964" w:rsidRDefault="001147CB" w:rsidP="004E3B85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F00964">
              <w:rPr>
                <w:rFonts w:ascii="TH SarabunPSK" w:hAnsi="TH SarabunPSK" w:cs="TH SarabunPSK"/>
                <w:cs/>
              </w:rPr>
              <w:t xml:space="preserve">สืบเนื่องจากผลการประเมินข้อมูลรายงานอาการไม่พึงประสงค์จาก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 xml:space="preserve"> </w:t>
            </w:r>
            <w:r w:rsidRPr="00F00964">
              <w:rPr>
                <w:rFonts w:ascii="TH SarabunPSK" w:hAnsi="TH SarabunPSK" w:cs="TH SarabunPSK"/>
                <w:cs/>
              </w:rPr>
              <w:t>พบว่า</w:t>
            </w:r>
            <w:r w:rsidRPr="00F00964">
              <w:rPr>
                <w:rFonts w:ascii="TH SarabunPSK" w:hAnsi="TH SarabunPSK" w:cs="TH SarabunPSK"/>
              </w:rPr>
              <w:t> </w:t>
            </w:r>
            <w:r w:rsidRPr="00F00964">
              <w:rPr>
                <w:rFonts w:ascii="TH SarabunPSK" w:hAnsi="TH SarabunPSK" w:cs="TH SarabunPSK"/>
                <w:cs/>
              </w:rPr>
              <w:t xml:space="preserve">สำนักงานคณะกรรมการอาหารและยาได้รับรายงานจากเครือข่ายทั่วประเทศของยา </w:t>
            </w:r>
            <w:r w:rsidRPr="00F00964">
              <w:rPr>
                <w:rFonts w:ascii="TH SarabunPSK" w:hAnsi="TH SarabunPSK" w:cs="TH SarabunPSK"/>
              </w:rPr>
              <w:t xml:space="preserve">dimenhydrinate </w:t>
            </w:r>
            <w:r w:rsidRPr="00F00964">
              <w:rPr>
                <w:rFonts w:ascii="TH SarabunPSK" w:hAnsi="TH SarabunPSK" w:cs="TH SarabunPSK"/>
                <w:cs/>
              </w:rPr>
              <w:t xml:space="preserve">จำนวนทั้งสิ้น </w:t>
            </w:r>
            <w:r w:rsidRPr="00F00964">
              <w:rPr>
                <w:rFonts w:ascii="TH SarabunPSK" w:hAnsi="TH SarabunPSK" w:cs="TH SarabunPSK"/>
              </w:rPr>
              <w:t xml:space="preserve">3,322 </w:t>
            </w:r>
            <w:r w:rsidRPr="00F00964">
              <w:rPr>
                <w:rFonts w:ascii="TH SarabunPSK" w:hAnsi="TH SarabunPSK" w:cs="TH SarabunPSK"/>
                <w:cs/>
              </w:rPr>
              <w:t>ฉบับ เป็นรายงานทางระบบผิวหนัง (</w:t>
            </w:r>
            <w:r w:rsidRPr="00F00964">
              <w:rPr>
                <w:rFonts w:ascii="TH SarabunPSK" w:hAnsi="TH SarabunPSK" w:cs="TH SarabunPSK"/>
              </w:rPr>
              <w:t xml:space="preserve">skin and appendages disorders) </w:t>
            </w:r>
            <w:r w:rsidRPr="00F00964">
              <w:rPr>
                <w:rFonts w:ascii="TH SarabunPSK" w:hAnsi="TH SarabunPSK" w:cs="TH SarabunPSK"/>
                <w:cs/>
              </w:rPr>
              <w:t xml:space="preserve">มากที่สุด จำนวน </w:t>
            </w:r>
            <w:r w:rsidRPr="00F00964">
              <w:rPr>
                <w:rFonts w:ascii="TH SarabunPSK" w:hAnsi="TH SarabunPSK" w:cs="TH SarabunPSK"/>
              </w:rPr>
              <w:t>2,711 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(ข้อมูล ณ วันที่ </w:t>
            </w:r>
            <w:r w:rsidRPr="00F00964">
              <w:rPr>
                <w:rFonts w:ascii="TH SarabunPSK" w:hAnsi="TH SarabunPSK" w:cs="TH SarabunPSK"/>
              </w:rPr>
              <w:t xml:space="preserve">8 </w:t>
            </w:r>
            <w:r w:rsidRPr="00F00964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F00964">
              <w:rPr>
                <w:rFonts w:ascii="TH SarabunPSK" w:hAnsi="TH SarabunPSK" w:cs="TH SarabunPSK"/>
              </w:rPr>
              <w:t xml:space="preserve">2558) </w:t>
            </w:r>
            <w:r w:rsidRPr="00F00964">
              <w:rPr>
                <w:rFonts w:ascii="TH SarabunPSK" w:hAnsi="TH SarabunPSK" w:cs="TH SarabunPSK"/>
                <w:cs/>
              </w:rPr>
              <w:t xml:space="preserve">โดยพบ </w:t>
            </w:r>
            <w:r w:rsidRPr="00F00964">
              <w:rPr>
                <w:rFonts w:ascii="TH SarabunPSK" w:hAnsi="TH SarabunPSK" w:cs="TH SarabunPSK"/>
              </w:rPr>
              <w:t xml:space="preserve">fixed-drug eruption </w:t>
            </w:r>
            <w:r w:rsidRPr="00F00964">
              <w:rPr>
                <w:rFonts w:ascii="TH SarabunPSK" w:hAnsi="TH SarabunPSK" w:cs="TH SarabunPSK"/>
                <w:cs/>
              </w:rPr>
              <w:t xml:space="preserve">มากที่สุด จำนวน </w:t>
            </w:r>
            <w:r w:rsidRPr="00F00964">
              <w:rPr>
                <w:rFonts w:ascii="TH SarabunPSK" w:hAnsi="TH SarabunPSK" w:cs="TH SarabunPSK"/>
              </w:rPr>
              <w:t xml:space="preserve">1,013 </w:t>
            </w:r>
            <w:r w:rsidRPr="00F00964">
              <w:rPr>
                <w:rFonts w:ascii="TH SarabunPSK" w:hAnsi="TH SarabunPSK" w:cs="TH SarabunPSK"/>
                <w:cs/>
              </w:rPr>
              <w:t>ฉบับ มีระดับความสัมพันธ์ใช่แน่นอน (</w:t>
            </w:r>
            <w:r w:rsidRPr="00F00964">
              <w:rPr>
                <w:rFonts w:ascii="TH SarabunPSK" w:hAnsi="TH SarabunPSK" w:cs="TH SarabunPSK"/>
              </w:rPr>
              <w:t xml:space="preserve">certain) 223 </w:t>
            </w:r>
            <w:r w:rsidRPr="00F00964">
              <w:rPr>
                <w:rFonts w:ascii="TH SarabunPSK" w:hAnsi="TH SarabunPSK" w:cs="TH SarabunPSK"/>
                <w:cs/>
              </w:rPr>
              <w:t>ฉบับ อาจจะใช่ (</w:t>
            </w:r>
            <w:r w:rsidRPr="00F00964">
              <w:rPr>
                <w:rFonts w:ascii="TH SarabunPSK" w:hAnsi="TH SarabunPSK" w:cs="TH SarabunPSK"/>
              </w:rPr>
              <w:t xml:space="preserve">probable) 634 </w:t>
            </w:r>
            <w:r w:rsidRPr="00F00964">
              <w:rPr>
                <w:rFonts w:ascii="TH SarabunPSK" w:hAnsi="TH SarabunPSK" w:cs="TH SarabunPSK"/>
                <w:cs/>
              </w:rPr>
              <w:t>ฉบับ น่าจะใช่ (</w:t>
            </w:r>
            <w:r w:rsidRPr="00F00964">
              <w:rPr>
                <w:rFonts w:ascii="TH SarabunPSK" w:hAnsi="TH SarabunPSK" w:cs="TH SarabunPSK"/>
              </w:rPr>
              <w:t xml:space="preserve">possible) 148 </w:t>
            </w:r>
            <w:r w:rsidRPr="00F00964">
              <w:rPr>
                <w:rFonts w:ascii="TH SarabunPSK" w:hAnsi="TH SarabunPSK" w:cs="TH SarabunPSK"/>
                <w:cs/>
              </w:rPr>
              <w:t>ฉบับ ไม่น่าใช่ (</w:t>
            </w:r>
            <w:r w:rsidRPr="00F00964">
              <w:rPr>
                <w:rFonts w:ascii="TH SarabunPSK" w:hAnsi="TH SarabunPSK" w:cs="TH SarabunPSK"/>
              </w:rPr>
              <w:t xml:space="preserve">unlikely) 1 </w:t>
            </w:r>
            <w:r w:rsidRPr="00F00964">
              <w:rPr>
                <w:rFonts w:ascii="TH SarabunPSK" w:hAnsi="TH SarabunPSK" w:cs="TH SarabunPSK"/>
                <w:cs/>
              </w:rPr>
              <w:t>ฉบับ และไม่ทราบ (</w:t>
            </w:r>
            <w:r w:rsidRPr="00F00964">
              <w:rPr>
                <w:rFonts w:ascii="TH SarabunPSK" w:hAnsi="TH SarabunPSK" w:cs="TH SarabunPSK"/>
              </w:rPr>
              <w:t xml:space="preserve">unknown) 7 </w:t>
            </w:r>
            <w:r w:rsidRPr="00F00964">
              <w:rPr>
                <w:rFonts w:ascii="TH SarabunPSK" w:hAnsi="TH SarabunPSK" w:cs="TH SarabunPSK"/>
                <w:cs/>
              </w:rPr>
              <w:t>ฉบับ ผลของอาการส่วนใหญ่หายโดยยังมีร่องรอยเดิม</w:t>
            </w:r>
            <w:r w:rsidRPr="00F00964">
              <w:rPr>
                <w:rFonts w:ascii="TH SarabunPSK" w:hAnsi="TH SarabunPSK" w:cs="TH SarabunPSK"/>
              </w:rPr>
              <w:br/>
            </w:r>
            <w:r w:rsidRPr="00F00964">
              <w:rPr>
                <w:rFonts w:ascii="TH SarabunPSK" w:hAnsi="TH SarabunPSK" w:cs="TH SarabunPSK"/>
                <w:cs/>
              </w:rPr>
              <w:lastRenderedPageBreak/>
              <w:t xml:space="preserve">นอกจากนี้ ฐานข้อมูล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 xml:space="preserve"> </w:t>
            </w:r>
            <w:r w:rsidRPr="00F00964">
              <w:rPr>
                <w:rFonts w:ascii="TH SarabunPSK" w:hAnsi="TH SarabunPSK" w:cs="TH SarabunPSK"/>
                <w:cs/>
              </w:rPr>
              <w:t xml:space="preserve">ยังพบผื่นผิวหนังรุนแรงชนิดอื่น ๆ เช่น </w:t>
            </w:r>
            <w:r w:rsidRPr="00F00964">
              <w:rPr>
                <w:rFonts w:ascii="TH SarabunPSK" w:hAnsi="TH SarabunPSK" w:cs="TH SarabunPSK"/>
              </w:rPr>
              <w:t xml:space="preserve">Stevens-Johnson syndrome 71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epidermal necrolysis 4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toxic epidermal necrolysis 21 </w:t>
            </w:r>
            <w:r w:rsidRPr="00F00964">
              <w:rPr>
                <w:rFonts w:ascii="TH SarabunPSK" w:hAnsi="TH SarabunPSK" w:cs="TH SarabunPSK"/>
                <w:cs/>
              </w:rPr>
              <w:t>ฉบับ</w:t>
            </w:r>
            <w:r w:rsidRPr="00F00964">
              <w:rPr>
                <w:rFonts w:ascii="TH SarabunPSK" w:hAnsi="TH SarabunPSK" w:cs="TH SarabunPSK"/>
              </w:rPr>
              <w:t xml:space="preserve"> erythema multiforme 45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erythema multiforme severe 3 </w:t>
            </w:r>
            <w:r w:rsidRPr="00F00964">
              <w:rPr>
                <w:rFonts w:ascii="TH SarabunPSK" w:hAnsi="TH SarabunPSK" w:cs="TH SarabunPSK"/>
                <w:cs/>
              </w:rPr>
              <w:t>ฉบับ เป็นต้น</w:t>
            </w:r>
          </w:p>
          <w:p w:rsidR="001147CB" w:rsidRPr="00F00964" w:rsidRDefault="001147CB" w:rsidP="004E3B85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ผื่นแพ้ยา </w:t>
            </w:r>
            <w:r w:rsidRPr="00F00964">
              <w:rPr>
                <w:rStyle w:val="Strong"/>
                <w:rFonts w:ascii="TH SarabunPSK" w:hAnsi="TH SarabunPSK" w:cs="TH SarabunPSK"/>
              </w:rPr>
              <w:t>fixed-drug eruption </w:t>
            </w:r>
            <w:r w:rsidRPr="00F00964">
              <w:rPr>
                <w:rFonts w:ascii="TH SarabunPSK" w:hAnsi="TH SarabunPSK" w:cs="TH SarabunPSK"/>
                <w:cs/>
              </w:rPr>
              <w:t>เป็นผื่นแพ้ยาที่พบได้บ่อย ลักษณะของผื่นจะมีรูปร่างกลม ขอบชัดเจน ระยะแรกเริ่มจะมีสีแดงจัด ต่อมาตรงกลางของผื่นอาจเปลี่ยนเป็นสีแดงคล้ำหรือออกม่วง ผู้ป่วยที่มีอาการแพ้มากบริเวณตรงกลางของผื่นอาจพองเป็นตุ่มน้ำได้ มักจะมีอาการแสบ ๆ คัน ๆ ลักษณะที่สำคัญที่สุดของผื่นแพ้ยาชนิดนี้ คือ หากผู้ป่วยได้รับยาเดิมที่แพ้เป็นครั้งต่อ ๆ มาอีก ก็จะเกิดผื่นแพ้ยาซ้ำตรงตำแหน่งเดิมทุกครั้งเสมอไป</w:t>
            </w: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147CB" w:rsidRPr="00F00964" w:rsidRDefault="001147CB" w:rsidP="004E3B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147CB" w:rsidRPr="00F00964" w:rsidRDefault="001147CB" w:rsidP="004E3B85">
            <w:pPr>
              <w:pStyle w:val="ListParagraph1"/>
              <w:rPr>
                <w:rFonts w:ascii="TH SarabunPSK" w:hAnsi="TH SarabunPSK" w:cs="TH SarabunPSK"/>
                <w:sz w:val="28"/>
              </w:rPr>
            </w:pPr>
            <w:r w:rsidRPr="00F009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1147CB" w:rsidRPr="00DA00BF" w:rsidRDefault="001147CB" w:rsidP="001147CB">
      <w:pPr>
        <w:pStyle w:val="ListParagraph1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สรุปการติดตามยากลุ่มเสี่ยงสูง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High alert drug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5"/>
        <w:gridCol w:w="1313"/>
        <w:gridCol w:w="990"/>
        <w:gridCol w:w="990"/>
        <w:gridCol w:w="1080"/>
        <w:gridCol w:w="1170"/>
        <w:gridCol w:w="990"/>
        <w:gridCol w:w="1170"/>
      </w:tblGrid>
      <w:tr w:rsidR="001147CB" w:rsidRPr="00BB06FA" w:rsidTr="004E3B85">
        <w:trPr>
          <w:trHeight w:val="665"/>
        </w:trPr>
        <w:tc>
          <w:tcPr>
            <w:tcW w:w="2755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13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0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7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17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47CB" w:rsidRPr="00BB06FA" w:rsidTr="004E3B85">
        <w:trPr>
          <w:trHeight w:val="1182"/>
        </w:trPr>
        <w:tc>
          <w:tcPr>
            <w:tcW w:w="2755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3.ความคลาดเคลื่อนทางยา </w:t>
            </w: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HAD</w:t>
            </w:r>
          </w:p>
        </w:tc>
        <w:tc>
          <w:tcPr>
            <w:tcW w:w="1313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E41477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E41477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เกิดความคลาดเคลื่อนในการสั่งยาและติดตามยา </w:t>
      </w:r>
      <w:r w:rsidRPr="00E41477">
        <w:rPr>
          <w:rFonts w:ascii="TH SarabunPSK" w:hAnsi="TH SarabunPSK" w:cs="TH SarabunPSK"/>
          <w:b/>
          <w:bCs/>
          <w:sz w:val="32"/>
          <w:szCs w:val="32"/>
        </w:rPr>
        <w:t xml:space="preserve">Warfarin 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 </w:t>
      </w:r>
      <w:r w:rsidRPr="00E41477">
        <w:rPr>
          <w:rFonts w:ascii="TH SarabunPSK" w:hAnsi="TH SarabunPSK" w:cs="TH SarabunPSK"/>
          <w:b/>
          <w:bCs/>
          <w:sz w:val="32"/>
          <w:szCs w:val="32"/>
        </w:rPr>
        <w:t xml:space="preserve">Med error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>การสั่งยา และผู้ป่วยไม่ได้รับ</w:t>
      </w:r>
      <w:r w:rsidRPr="00E41477">
        <w:rPr>
          <w:rFonts w:ascii="TH SarabunPSK" w:hAnsi="TH SarabunPSK" w:cs="TH SarabunPSK"/>
          <w:b/>
          <w:bCs/>
          <w:sz w:val="32"/>
          <w:szCs w:val="32"/>
        </w:rPr>
        <w:t xml:space="preserve">Vit K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147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จึงได้จัดทำคลินิกวาร์ฟาริน  มีการจัดระบบบริบาลทางเภสัชกรรม ด้วยมีการตรวจ </w:t>
      </w:r>
      <w:r w:rsidRPr="00E41477">
        <w:rPr>
          <w:rFonts w:ascii="TH SarabunPSK" w:hAnsi="TH SarabunPSK" w:cs="TH SarabunPSK"/>
          <w:b/>
          <w:bCs/>
          <w:sz w:val="32"/>
          <w:szCs w:val="32"/>
        </w:rPr>
        <w:t xml:space="preserve">INR </w:t>
      </w:r>
      <w:r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คัดกรองผู้ป่วยนอกช่วง 2-3 ส่งมาพบเภสัชกรคัดกรองการรับประทานยา ผลิตภัณฑ์สุขภาพและอื่นๆ  และคำนวณปริมาณยาที่ปรับตามมาตรฐาน ให้แพทย์พิจารณาในการสั่งยา ให้ได้  มิลลิกรัมต่อสัปดาห์ และการจัดยา สติกเกอร์ยามีวงเล็ก 2 3 5  มก. สองส้ม สามฟ้า ห้าชมพู และให้ผู้ที่จัดยา ท่องและทวนความจำอย่างต่อเนื่อง  และการจ่ายยาให้ทวนคำสั่งการรักษาทุกครั้ง และการประเมิน ติดตามการรักษากับผู้ป่วยทุกครั้ง  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สรุประบบ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Medication Reconciliation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440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1380"/>
        <w:gridCol w:w="1020"/>
        <w:gridCol w:w="1020"/>
        <w:gridCol w:w="1200"/>
        <w:gridCol w:w="1200"/>
        <w:gridCol w:w="1100"/>
        <w:gridCol w:w="1100"/>
      </w:tblGrid>
      <w:tr w:rsidR="001147CB" w:rsidRPr="0071595F" w:rsidTr="004E3B85">
        <w:trPr>
          <w:trHeight w:val="665"/>
        </w:trPr>
        <w:tc>
          <w:tcPr>
            <w:tcW w:w="34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0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1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1147CB" w:rsidRPr="0071595F" w:rsidTr="004E3B85">
        <w:trPr>
          <w:trHeight w:val="1182"/>
        </w:trPr>
        <w:tc>
          <w:tcPr>
            <w:tcW w:w="34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8.อัตราความคลาดเคลื่อนทางยาของการให้ในการประสานยาเดิม</w:t>
            </w:r>
          </w:p>
        </w:tc>
        <w:tc>
          <w:tcPr>
            <w:tcW w:w="13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≤1:1000</w:t>
            </w:r>
          </w:p>
        </w:tc>
        <w:tc>
          <w:tcPr>
            <w:tcW w:w="102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0.56</w:t>
            </w:r>
          </w:p>
        </w:tc>
        <w:tc>
          <w:tcPr>
            <w:tcW w:w="102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0.64</w:t>
            </w:r>
          </w:p>
        </w:tc>
        <w:tc>
          <w:tcPr>
            <w:tcW w:w="12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0.72</w:t>
            </w:r>
          </w:p>
        </w:tc>
        <w:tc>
          <w:tcPr>
            <w:tcW w:w="12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0.49</w:t>
            </w:r>
          </w:p>
        </w:tc>
        <w:tc>
          <w:tcPr>
            <w:tcW w:w="11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0.63</w:t>
            </w:r>
          </w:p>
        </w:tc>
        <w:tc>
          <w:tcPr>
            <w:tcW w:w="11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1147CB" w:rsidRPr="0071595F" w:rsidRDefault="001147CB" w:rsidP="004E3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0.79</w:t>
            </w:r>
          </w:p>
        </w:tc>
      </w:tr>
    </w:tbl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Pr="0071595F" w:rsidRDefault="001147CB" w:rsidP="001147CB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มีการตรวจสอบยาเดิมในผู้ป่วยในทุกรายที่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admit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ทุกราย </w:t>
      </w:r>
    </w:p>
    <w:p w:rsidR="001147CB" w:rsidRPr="0071595F" w:rsidRDefault="001147CB" w:rsidP="001147CB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พบความคลาดเคลื่อนในการสั่งยา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D/C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พบขณะเยี่ยมบ้าน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>Fentanyl 1  Fu</w:t>
      </w:r>
      <w:r w:rsidR="00280375">
        <w:rPr>
          <w:rFonts w:ascii="TH SarabunPSK" w:hAnsi="TH SarabunPSK" w:cs="TH SarabunPSK"/>
          <w:b/>
          <w:bCs/>
          <w:sz w:val="32"/>
          <w:szCs w:val="32"/>
        </w:rPr>
        <w:t>ro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>semide 500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ABO </w:t>
      </w:r>
    </w:p>
    <w:p w:rsidR="001147CB" w:rsidRPr="0071595F" w:rsidRDefault="001147CB" w:rsidP="001147CB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มีผู้ป่วยชื่อ นามสกุลเหมือนกัน ต้องใช้การ </w:t>
      </w:r>
      <w:proofErr w:type="spellStart"/>
      <w:r w:rsidRPr="0071595F">
        <w:rPr>
          <w:rFonts w:ascii="TH SarabunPSK" w:hAnsi="TH SarabunPSK" w:cs="TH SarabunPSK"/>
          <w:b/>
          <w:bCs/>
          <w:sz w:val="32"/>
          <w:szCs w:val="32"/>
        </w:rPr>
        <w:t>Iden</w:t>
      </w:r>
      <w:proofErr w:type="spellEnd"/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>ที่ 3  ได้แก่  อายุ</w:t>
      </w: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7CB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proofErr w:type="gramStart"/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>ทบทวนรายการยานอกเวลา</w:t>
      </w:r>
      <w:r w:rsidR="00616D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และยา</w:t>
      </w:r>
      <w:proofErr w:type="gramEnd"/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Stock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CPR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>ยาระบบหลอดเลือด</w:t>
      </w: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47CB" w:rsidRPr="00C45625" w:rsidRDefault="001147CB" w:rsidP="001147C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147CB" w:rsidRPr="00C45625" w:rsidSect="005D6E71">
      <w:headerReference w:type="default" r:id="rId8"/>
      <w:pgSz w:w="12240" w:h="15840"/>
      <w:pgMar w:top="1138" w:right="85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F9" w:rsidRDefault="00CE11F9" w:rsidP="0085481F">
      <w:r>
        <w:separator/>
      </w:r>
    </w:p>
  </w:endnote>
  <w:endnote w:type="continuationSeparator" w:id="0">
    <w:p w:rsidR="00CE11F9" w:rsidRDefault="00CE11F9" w:rsidP="008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F9" w:rsidRDefault="00CE11F9" w:rsidP="0085481F">
      <w:r>
        <w:separator/>
      </w:r>
    </w:p>
  </w:footnote>
  <w:footnote w:type="continuationSeparator" w:id="0">
    <w:p w:rsidR="00CE11F9" w:rsidRDefault="00CE11F9" w:rsidP="0085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537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85481F" w:rsidRPr="00BE7532" w:rsidRDefault="0085481F" w:rsidP="00BE7532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85481F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85481F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85481F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275847" w:rsidRPr="00275847">
          <w:rPr>
            <w:rFonts w:ascii="TH SarabunPSK" w:hAnsi="TH SarabunPSK" w:cs="TH SarabunPSK"/>
            <w:noProof/>
            <w:sz w:val="28"/>
            <w:szCs w:val="28"/>
            <w:lang w:val="th-TH"/>
          </w:rPr>
          <w:t>1</w:t>
        </w:r>
        <w:r w:rsidRPr="0085481F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8A"/>
    <w:multiLevelType w:val="hybridMultilevel"/>
    <w:tmpl w:val="2E0E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165"/>
    <w:multiLevelType w:val="multilevel"/>
    <w:tmpl w:val="6FE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290F"/>
    <w:multiLevelType w:val="multilevel"/>
    <w:tmpl w:val="4FB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F7067"/>
    <w:multiLevelType w:val="hybridMultilevel"/>
    <w:tmpl w:val="0106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EDE"/>
    <w:multiLevelType w:val="hybridMultilevel"/>
    <w:tmpl w:val="BB0AE0E6"/>
    <w:lvl w:ilvl="0" w:tplc="54D87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3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C6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C12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22A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6A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28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818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7F0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08A235B"/>
    <w:multiLevelType w:val="hybridMultilevel"/>
    <w:tmpl w:val="118C7016"/>
    <w:lvl w:ilvl="0" w:tplc="8BD27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83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82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A3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49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2E1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21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C9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26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3B6403"/>
    <w:multiLevelType w:val="multilevel"/>
    <w:tmpl w:val="07E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229D"/>
    <w:multiLevelType w:val="multilevel"/>
    <w:tmpl w:val="483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603D8"/>
    <w:multiLevelType w:val="hybridMultilevel"/>
    <w:tmpl w:val="D14E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A0A"/>
    <w:multiLevelType w:val="multilevel"/>
    <w:tmpl w:val="2AF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3353D"/>
    <w:multiLevelType w:val="hybridMultilevel"/>
    <w:tmpl w:val="F4EC93B0"/>
    <w:lvl w:ilvl="0" w:tplc="47F87466"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6F4E"/>
    <w:multiLevelType w:val="multilevel"/>
    <w:tmpl w:val="B9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F22A1"/>
    <w:multiLevelType w:val="hybridMultilevel"/>
    <w:tmpl w:val="E3582D3E"/>
    <w:lvl w:ilvl="0" w:tplc="9796E96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7DD4EB0"/>
    <w:multiLevelType w:val="multilevel"/>
    <w:tmpl w:val="DB2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E6FAF"/>
    <w:multiLevelType w:val="hybridMultilevel"/>
    <w:tmpl w:val="8ACA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7E5B"/>
    <w:multiLevelType w:val="multilevel"/>
    <w:tmpl w:val="908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F28B2"/>
    <w:multiLevelType w:val="multilevel"/>
    <w:tmpl w:val="043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D02C3"/>
    <w:multiLevelType w:val="multilevel"/>
    <w:tmpl w:val="35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03CBB"/>
    <w:multiLevelType w:val="multilevel"/>
    <w:tmpl w:val="115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E3F34"/>
    <w:multiLevelType w:val="multilevel"/>
    <w:tmpl w:val="7EA02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 w15:restartNumberingAfterBreak="0">
    <w:nsid w:val="71AA5E74"/>
    <w:multiLevelType w:val="hybridMultilevel"/>
    <w:tmpl w:val="3214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19F7"/>
    <w:multiLevelType w:val="hybridMultilevel"/>
    <w:tmpl w:val="200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16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21"/>
  </w:num>
  <w:num w:numId="14">
    <w:abstractNumId w:val="0"/>
  </w:num>
  <w:num w:numId="15">
    <w:abstractNumId w:val="20"/>
  </w:num>
  <w:num w:numId="16">
    <w:abstractNumId w:val="11"/>
  </w:num>
  <w:num w:numId="17">
    <w:abstractNumId w:val="2"/>
  </w:num>
  <w:num w:numId="18">
    <w:abstractNumId w:val="13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87"/>
    <w:rsid w:val="00001407"/>
    <w:rsid w:val="000019AA"/>
    <w:rsid w:val="00003885"/>
    <w:rsid w:val="00003A99"/>
    <w:rsid w:val="000047A3"/>
    <w:rsid w:val="0000645E"/>
    <w:rsid w:val="00010285"/>
    <w:rsid w:val="00010D9A"/>
    <w:rsid w:val="0001367A"/>
    <w:rsid w:val="0001497A"/>
    <w:rsid w:val="00016151"/>
    <w:rsid w:val="000161A3"/>
    <w:rsid w:val="00017210"/>
    <w:rsid w:val="00017DA5"/>
    <w:rsid w:val="00021188"/>
    <w:rsid w:val="000213F2"/>
    <w:rsid w:val="000350DC"/>
    <w:rsid w:val="0003530E"/>
    <w:rsid w:val="00036DDB"/>
    <w:rsid w:val="0003719E"/>
    <w:rsid w:val="00040542"/>
    <w:rsid w:val="0004087C"/>
    <w:rsid w:val="000415F1"/>
    <w:rsid w:val="0004177E"/>
    <w:rsid w:val="000427E4"/>
    <w:rsid w:val="0004717B"/>
    <w:rsid w:val="000478EC"/>
    <w:rsid w:val="00053854"/>
    <w:rsid w:val="000547A9"/>
    <w:rsid w:val="000547C9"/>
    <w:rsid w:val="000549DA"/>
    <w:rsid w:val="00055622"/>
    <w:rsid w:val="000575A9"/>
    <w:rsid w:val="00060C6F"/>
    <w:rsid w:val="00061C58"/>
    <w:rsid w:val="000623E1"/>
    <w:rsid w:val="00065645"/>
    <w:rsid w:val="0006623D"/>
    <w:rsid w:val="0006627C"/>
    <w:rsid w:val="000675ED"/>
    <w:rsid w:val="00067944"/>
    <w:rsid w:val="00070120"/>
    <w:rsid w:val="00072E7D"/>
    <w:rsid w:val="00074252"/>
    <w:rsid w:val="000743AB"/>
    <w:rsid w:val="00074BD5"/>
    <w:rsid w:val="00076AB0"/>
    <w:rsid w:val="00081C97"/>
    <w:rsid w:val="0008267F"/>
    <w:rsid w:val="00083135"/>
    <w:rsid w:val="00083223"/>
    <w:rsid w:val="000838A0"/>
    <w:rsid w:val="000842EB"/>
    <w:rsid w:val="00084AA1"/>
    <w:rsid w:val="00084E6C"/>
    <w:rsid w:val="00086051"/>
    <w:rsid w:val="000933EF"/>
    <w:rsid w:val="000A334A"/>
    <w:rsid w:val="000A43D7"/>
    <w:rsid w:val="000A44FE"/>
    <w:rsid w:val="000A640E"/>
    <w:rsid w:val="000B247E"/>
    <w:rsid w:val="000B54A7"/>
    <w:rsid w:val="000B6974"/>
    <w:rsid w:val="000B6EF0"/>
    <w:rsid w:val="000C25E2"/>
    <w:rsid w:val="000C44E1"/>
    <w:rsid w:val="000C62CE"/>
    <w:rsid w:val="000C67C4"/>
    <w:rsid w:val="000C7B49"/>
    <w:rsid w:val="000D0027"/>
    <w:rsid w:val="000D086F"/>
    <w:rsid w:val="000D0BA2"/>
    <w:rsid w:val="000D28F1"/>
    <w:rsid w:val="000D2D49"/>
    <w:rsid w:val="000D4098"/>
    <w:rsid w:val="000D5EC6"/>
    <w:rsid w:val="000E1259"/>
    <w:rsid w:val="000E1D42"/>
    <w:rsid w:val="000E2B0C"/>
    <w:rsid w:val="000E60C2"/>
    <w:rsid w:val="000E624A"/>
    <w:rsid w:val="000E66F8"/>
    <w:rsid w:val="000E6DEF"/>
    <w:rsid w:val="000F2237"/>
    <w:rsid w:val="000F3381"/>
    <w:rsid w:val="000F5824"/>
    <w:rsid w:val="000F6573"/>
    <w:rsid w:val="0010163F"/>
    <w:rsid w:val="00102378"/>
    <w:rsid w:val="0010396A"/>
    <w:rsid w:val="0010523D"/>
    <w:rsid w:val="001053B5"/>
    <w:rsid w:val="00105F92"/>
    <w:rsid w:val="00106808"/>
    <w:rsid w:val="001111D7"/>
    <w:rsid w:val="00111CAC"/>
    <w:rsid w:val="00112BA1"/>
    <w:rsid w:val="001147CB"/>
    <w:rsid w:val="00115A3E"/>
    <w:rsid w:val="0011620C"/>
    <w:rsid w:val="00120592"/>
    <w:rsid w:val="00121005"/>
    <w:rsid w:val="00122E99"/>
    <w:rsid w:val="0012553D"/>
    <w:rsid w:val="001257CA"/>
    <w:rsid w:val="0012658A"/>
    <w:rsid w:val="00127A57"/>
    <w:rsid w:val="00133EA4"/>
    <w:rsid w:val="0013694E"/>
    <w:rsid w:val="001369DA"/>
    <w:rsid w:val="0014027F"/>
    <w:rsid w:val="0014037E"/>
    <w:rsid w:val="00140566"/>
    <w:rsid w:val="001405B3"/>
    <w:rsid w:val="00142531"/>
    <w:rsid w:val="00143137"/>
    <w:rsid w:val="00146988"/>
    <w:rsid w:val="00147A68"/>
    <w:rsid w:val="00147E57"/>
    <w:rsid w:val="001511EF"/>
    <w:rsid w:val="00151226"/>
    <w:rsid w:val="001529BD"/>
    <w:rsid w:val="00154E0E"/>
    <w:rsid w:val="00155A46"/>
    <w:rsid w:val="001607D2"/>
    <w:rsid w:val="00161301"/>
    <w:rsid w:val="001626D0"/>
    <w:rsid w:val="00165E4E"/>
    <w:rsid w:val="0016788E"/>
    <w:rsid w:val="0016799A"/>
    <w:rsid w:val="00167A74"/>
    <w:rsid w:val="001709E0"/>
    <w:rsid w:val="00170CCA"/>
    <w:rsid w:val="00172093"/>
    <w:rsid w:val="001725E1"/>
    <w:rsid w:val="00173381"/>
    <w:rsid w:val="00173F6F"/>
    <w:rsid w:val="00182107"/>
    <w:rsid w:val="0018608F"/>
    <w:rsid w:val="00187C2A"/>
    <w:rsid w:val="00191D59"/>
    <w:rsid w:val="0019502C"/>
    <w:rsid w:val="001969D7"/>
    <w:rsid w:val="001A008E"/>
    <w:rsid w:val="001A07A1"/>
    <w:rsid w:val="001A24CB"/>
    <w:rsid w:val="001A57AD"/>
    <w:rsid w:val="001A5A30"/>
    <w:rsid w:val="001A6520"/>
    <w:rsid w:val="001A7ECD"/>
    <w:rsid w:val="001B006F"/>
    <w:rsid w:val="001B01F5"/>
    <w:rsid w:val="001B07D6"/>
    <w:rsid w:val="001B1E0E"/>
    <w:rsid w:val="001B22E2"/>
    <w:rsid w:val="001B2EA5"/>
    <w:rsid w:val="001B3C5B"/>
    <w:rsid w:val="001B42F0"/>
    <w:rsid w:val="001B462C"/>
    <w:rsid w:val="001C289F"/>
    <w:rsid w:val="001C28DA"/>
    <w:rsid w:val="001C2B41"/>
    <w:rsid w:val="001C411C"/>
    <w:rsid w:val="001C4F3A"/>
    <w:rsid w:val="001C57E1"/>
    <w:rsid w:val="001C5A13"/>
    <w:rsid w:val="001D1F05"/>
    <w:rsid w:val="001D34C1"/>
    <w:rsid w:val="001D4752"/>
    <w:rsid w:val="001D4BB0"/>
    <w:rsid w:val="001E042F"/>
    <w:rsid w:val="001E0F96"/>
    <w:rsid w:val="001E13E7"/>
    <w:rsid w:val="001E1CBB"/>
    <w:rsid w:val="001E72F7"/>
    <w:rsid w:val="001F0261"/>
    <w:rsid w:val="001F44A3"/>
    <w:rsid w:val="001F66CD"/>
    <w:rsid w:val="001F6846"/>
    <w:rsid w:val="001F6BAD"/>
    <w:rsid w:val="001F7132"/>
    <w:rsid w:val="00200E24"/>
    <w:rsid w:val="0020194F"/>
    <w:rsid w:val="00201AEC"/>
    <w:rsid w:val="00201B54"/>
    <w:rsid w:val="002047BC"/>
    <w:rsid w:val="00205FBD"/>
    <w:rsid w:val="00207529"/>
    <w:rsid w:val="00210DDA"/>
    <w:rsid w:val="00211F6B"/>
    <w:rsid w:val="00211F8A"/>
    <w:rsid w:val="00211F9D"/>
    <w:rsid w:val="00214AE9"/>
    <w:rsid w:val="00217918"/>
    <w:rsid w:val="00220B83"/>
    <w:rsid w:val="0022391E"/>
    <w:rsid w:val="00223FB3"/>
    <w:rsid w:val="002240CD"/>
    <w:rsid w:val="002249EC"/>
    <w:rsid w:val="00224D49"/>
    <w:rsid w:val="00226C04"/>
    <w:rsid w:val="00230EAA"/>
    <w:rsid w:val="002310AA"/>
    <w:rsid w:val="002319D9"/>
    <w:rsid w:val="0023359A"/>
    <w:rsid w:val="00236131"/>
    <w:rsid w:val="00237817"/>
    <w:rsid w:val="00237D47"/>
    <w:rsid w:val="00240185"/>
    <w:rsid w:val="002402E2"/>
    <w:rsid w:val="002405C8"/>
    <w:rsid w:val="00243B17"/>
    <w:rsid w:val="0024542B"/>
    <w:rsid w:val="00246EF8"/>
    <w:rsid w:val="002500A7"/>
    <w:rsid w:val="00252EB3"/>
    <w:rsid w:val="00253814"/>
    <w:rsid w:val="002565AA"/>
    <w:rsid w:val="002565C6"/>
    <w:rsid w:val="0025717F"/>
    <w:rsid w:val="00257BB6"/>
    <w:rsid w:val="00261E5C"/>
    <w:rsid w:val="00267722"/>
    <w:rsid w:val="00267754"/>
    <w:rsid w:val="00271810"/>
    <w:rsid w:val="00273799"/>
    <w:rsid w:val="002740D6"/>
    <w:rsid w:val="00274E6B"/>
    <w:rsid w:val="00275847"/>
    <w:rsid w:val="00275D59"/>
    <w:rsid w:val="00276B7F"/>
    <w:rsid w:val="00277546"/>
    <w:rsid w:val="002776E8"/>
    <w:rsid w:val="00280375"/>
    <w:rsid w:val="00280513"/>
    <w:rsid w:val="002809F6"/>
    <w:rsid w:val="00284DE1"/>
    <w:rsid w:val="00285DFE"/>
    <w:rsid w:val="0028641B"/>
    <w:rsid w:val="002878B2"/>
    <w:rsid w:val="00292B33"/>
    <w:rsid w:val="00294FE2"/>
    <w:rsid w:val="00295336"/>
    <w:rsid w:val="002A0005"/>
    <w:rsid w:val="002A715A"/>
    <w:rsid w:val="002B01CD"/>
    <w:rsid w:val="002B0716"/>
    <w:rsid w:val="002B1593"/>
    <w:rsid w:val="002B339C"/>
    <w:rsid w:val="002B651F"/>
    <w:rsid w:val="002B7371"/>
    <w:rsid w:val="002B79E5"/>
    <w:rsid w:val="002C3433"/>
    <w:rsid w:val="002C5828"/>
    <w:rsid w:val="002C5879"/>
    <w:rsid w:val="002C5C87"/>
    <w:rsid w:val="002C7DEF"/>
    <w:rsid w:val="002D0D26"/>
    <w:rsid w:val="002D4C71"/>
    <w:rsid w:val="002E04B2"/>
    <w:rsid w:val="002E0940"/>
    <w:rsid w:val="002E24D3"/>
    <w:rsid w:val="002E4547"/>
    <w:rsid w:val="002E74EA"/>
    <w:rsid w:val="002F057E"/>
    <w:rsid w:val="002F1811"/>
    <w:rsid w:val="002F2332"/>
    <w:rsid w:val="002F3091"/>
    <w:rsid w:val="002F3DB2"/>
    <w:rsid w:val="002F4BD2"/>
    <w:rsid w:val="002F6248"/>
    <w:rsid w:val="003020DA"/>
    <w:rsid w:val="00302C07"/>
    <w:rsid w:val="00304173"/>
    <w:rsid w:val="00304AC8"/>
    <w:rsid w:val="00305A39"/>
    <w:rsid w:val="00310337"/>
    <w:rsid w:val="003122B4"/>
    <w:rsid w:val="00312B91"/>
    <w:rsid w:val="003133F9"/>
    <w:rsid w:val="00313F41"/>
    <w:rsid w:val="0031564E"/>
    <w:rsid w:val="00317C39"/>
    <w:rsid w:val="00321CDA"/>
    <w:rsid w:val="003257FC"/>
    <w:rsid w:val="00325FA7"/>
    <w:rsid w:val="00327782"/>
    <w:rsid w:val="00327C10"/>
    <w:rsid w:val="00327F19"/>
    <w:rsid w:val="003332CE"/>
    <w:rsid w:val="00333364"/>
    <w:rsid w:val="00333CB4"/>
    <w:rsid w:val="003342C1"/>
    <w:rsid w:val="00335E40"/>
    <w:rsid w:val="00337765"/>
    <w:rsid w:val="0034113D"/>
    <w:rsid w:val="0034388C"/>
    <w:rsid w:val="00343F9D"/>
    <w:rsid w:val="0034442D"/>
    <w:rsid w:val="00344CA1"/>
    <w:rsid w:val="00345945"/>
    <w:rsid w:val="003512D8"/>
    <w:rsid w:val="00353D26"/>
    <w:rsid w:val="00362EB1"/>
    <w:rsid w:val="003647EF"/>
    <w:rsid w:val="00365C30"/>
    <w:rsid w:val="003701AA"/>
    <w:rsid w:val="00376562"/>
    <w:rsid w:val="00382C8C"/>
    <w:rsid w:val="00385B50"/>
    <w:rsid w:val="003865DE"/>
    <w:rsid w:val="00386A1E"/>
    <w:rsid w:val="00386C52"/>
    <w:rsid w:val="003879BC"/>
    <w:rsid w:val="003910E9"/>
    <w:rsid w:val="003918E2"/>
    <w:rsid w:val="0039305B"/>
    <w:rsid w:val="003931FC"/>
    <w:rsid w:val="003A016B"/>
    <w:rsid w:val="003A07FC"/>
    <w:rsid w:val="003A2924"/>
    <w:rsid w:val="003A3482"/>
    <w:rsid w:val="003A36D0"/>
    <w:rsid w:val="003A5390"/>
    <w:rsid w:val="003A6437"/>
    <w:rsid w:val="003B25CE"/>
    <w:rsid w:val="003B28C3"/>
    <w:rsid w:val="003B44CC"/>
    <w:rsid w:val="003B45F3"/>
    <w:rsid w:val="003B5420"/>
    <w:rsid w:val="003B6E9D"/>
    <w:rsid w:val="003C259B"/>
    <w:rsid w:val="003C3FD2"/>
    <w:rsid w:val="003C4153"/>
    <w:rsid w:val="003C52E6"/>
    <w:rsid w:val="003C5786"/>
    <w:rsid w:val="003C59C9"/>
    <w:rsid w:val="003C7493"/>
    <w:rsid w:val="003C7D1E"/>
    <w:rsid w:val="003D09E7"/>
    <w:rsid w:val="003D4B35"/>
    <w:rsid w:val="003D4E93"/>
    <w:rsid w:val="003E0FC4"/>
    <w:rsid w:val="003E2D39"/>
    <w:rsid w:val="003E33EA"/>
    <w:rsid w:val="003E595A"/>
    <w:rsid w:val="003E615D"/>
    <w:rsid w:val="003E7A1C"/>
    <w:rsid w:val="003F1BF8"/>
    <w:rsid w:val="003F5E6A"/>
    <w:rsid w:val="003F68C0"/>
    <w:rsid w:val="003F7280"/>
    <w:rsid w:val="003F78F8"/>
    <w:rsid w:val="003F7EDD"/>
    <w:rsid w:val="004026BD"/>
    <w:rsid w:val="004045F3"/>
    <w:rsid w:val="00413627"/>
    <w:rsid w:val="00415D7C"/>
    <w:rsid w:val="0041605A"/>
    <w:rsid w:val="004163D2"/>
    <w:rsid w:val="00417E9B"/>
    <w:rsid w:val="00420AE8"/>
    <w:rsid w:val="004218DB"/>
    <w:rsid w:val="00421E95"/>
    <w:rsid w:val="004249FF"/>
    <w:rsid w:val="004309D5"/>
    <w:rsid w:val="00431BF8"/>
    <w:rsid w:val="00431D65"/>
    <w:rsid w:val="004344D4"/>
    <w:rsid w:val="00435027"/>
    <w:rsid w:val="00435D00"/>
    <w:rsid w:val="00437DE0"/>
    <w:rsid w:val="00441146"/>
    <w:rsid w:val="004414B5"/>
    <w:rsid w:val="004419CE"/>
    <w:rsid w:val="00443B17"/>
    <w:rsid w:val="00445D04"/>
    <w:rsid w:val="00446A0F"/>
    <w:rsid w:val="004511A4"/>
    <w:rsid w:val="00454D03"/>
    <w:rsid w:val="0046182E"/>
    <w:rsid w:val="00463D5A"/>
    <w:rsid w:val="00467D39"/>
    <w:rsid w:val="0047012C"/>
    <w:rsid w:val="00470F02"/>
    <w:rsid w:val="004719FD"/>
    <w:rsid w:val="00471BA9"/>
    <w:rsid w:val="00471F93"/>
    <w:rsid w:val="00474284"/>
    <w:rsid w:val="00474F31"/>
    <w:rsid w:val="00475C23"/>
    <w:rsid w:val="0048087D"/>
    <w:rsid w:val="00482225"/>
    <w:rsid w:val="00482706"/>
    <w:rsid w:val="00483EEC"/>
    <w:rsid w:val="00484CAA"/>
    <w:rsid w:val="00484CE9"/>
    <w:rsid w:val="00485287"/>
    <w:rsid w:val="0048637E"/>
    <w:rsid w:val="00486BB7"/>
    <w:rsid w:val="004879A7"/>
    <w:rsid w:val="00490248"/>
    <w:rsid w:val="00491CC9"/>
    <w:rsid w:val="0049207B"/>
    <w:rsid w:val="004929AF"/>
    <w:rsid w:val="004937F8"/>
    <w:rsid w:val="00493AFF"/>
    <w:rsid w:val="00494CF0"/>
    <w:rsid w:val="00495979"/>
    <w:rsid w:val="00495FD0"/>
    <w:rsid w:val="00496F41"/>
    <w:rsid w:val="00497A00"/>
    <w:rsid w:val="004A4881"/>
    <w:rsid w:val="004A5CFB"/>
    <w:rsid w:val="004B1AD2"/>
    <w:rsid w:val="004B2481"/>
    <w:rsid w:val="004B41F8"/>
    <w:rsid w:val="004B73F9"/>
    <w:rsid w:val="004C0C12"/>
    <w:rsid w:val="004C2902"/>
    <w:rsid w:val="004C2978"/>
    <w:rsid w:val="004C41DF"/>
    <w:rsid w:val="004C5ABB"/>
    <w:rsid w:val="004C7D3A"/>
    <w:rsid w:val="004D01D6"/>
    <w:rsid w:val="004D051C"/>
    <w:rsid w:val="004D05D7"/>
    <w:rsid w:val="004D1348"/>
    <w:rsid w:val="004D147B"/>
    <w:rsid w:val="004D45F5"/>
    <w:rsid w:val="004D5D36"/>
    <w:rsid w:val="004D6B66"/>
    <w:rsid w:val="004E120A"/>
    <w:rsid w:val="004E1403"/>
    <w:rsid w:val="004E3C2C"/>
    <w:rsid w:val="004E6E1D"/>
    <w:rsid w:val="004E7726"/>
    <w:rsid w:val="004E7E54"/>
    <w:rsid w:val="004F0517"/>
    <w:rsid w:val="004F162E"/>
    <w:rsid w:val="004F1F96"/>
    <w:rsid w:val="004F33B8"/>
    <w:rsid w:val="004F391E"/>
    <w:rsid w:val="004F4721"/>
    <w:rsid w:val="004F5663"/>
    <w:rsid w:val="004F634E"/>
    <w:rsid w:val="0050145C"/>
    <w:rsid w:val="0050433F"/>
    <w:rsid w:val="005073AC"/>
    <w:rsid w:val="00511D88"/>
    <w:rsid w:val="005125A5"/>
    <w:rsid w:val="005155F0"/>
    <w:rsid w:val="00516F2B"/>
    <w:rsid w:val="0052088F"/>
    <w:rsid w:val="005249C6"/>
    <w:rsid w:val="00525360"/>
    <w:rsid w:val="005267DE"/>
    <w:rsid w:val="0053474E"/>
    <w:rsid w:val="005367DB"/>
    <w:rsid w:val="005412E3"/>
    <w:rsid w:val="0054408F"/>
    <w:rsid w:val="00550C1D"/>
    <w:rsid w:val="005541A5"/>
    <w:rsid w:val="00554A21"/>
    <w:rsid w:val="00556D97"/>
    <w:rsid w:val="00557CED"/>
    <w:rsid w:val="00557D20"/>
    <w:rsid w:val="0056053E"/>
    <w:rsid w:val="0056097D"/>
    <w:rsid w:val="00563B8D"/>
    <w:rsid w:val="005653B3"/>
    <w:rsid w:val="00566CEA"/>
    <w:rsid w:val="005674D1"/>
    <w:rsid w:val="0057057B"/>
    <w:rsid w:val="0057270B"/>
    <w:rsid w:val="00572724"/>
    <w:rsid w:val="005731DF"/>
    <w:rsid w:val="005761C9"/>
    <w:rsid w:val="0058078F"/>
    <w:rsid w:val="005828DC"/>
    <w:rsid w:val="005842A1"/>
    <w:rsid w:val="0058753F"/>
    <w:rsid w:val="00596C3C"/>
    <w:rsid w:val="005A0173"/>
    <w:rsid w:val="005A0240"/>
    <w:rsid w:val="005A302E"/>
    <w:rsid w:val="005A485E"/>
    <w:rsid w:val="005B2449"/>
    <w:rsid w:val="005B3E20"/>
    <w:rsid w:val="005B4CDB"/>
    <w:rsid w:val="005B5CF1"/>
    <w:rsid w:val="005B5E4C"/>
    <w:rsid w:val="005B782A"/>
    <w:rsid w:val="005C30B4"/>
    <w:rsid w:val="005C4200"/>
    <w:rsid w:val="005C5B0A"/>
    <w:rsid w:val="005D1208"/>
    <w:rsid w:val="005D2218"/>
    <w:rsid w:val="005D2368"/>
    <w:rsid w:val="005D28B5"/>
    <w:rsid w:val="005D3593"/>
    <w:rsid w:val="005D6526"/>
    <w:rsid w:val="005D67BD"/>
    <w:rsid w:val="005D6E71"/>
    <w:rsid w:val="005E14B3"/>
    <w:rsid w:val="005E1D88"/>
    <w:rsid w:val="005E4E0D"/>
    <w:rsid w:val="005E52B2"/>
    <w:rsid w:val="005E70D0"/>
    <w:rsid w:val="005F2365"/>
    <w:rsid w:val="005F4178"/>
    <w:rsid w:val="005F6455"/>
    <w:rsid w:val="005F7EF6"/>
    <w:rsid w:val="00600B52"/>
    <w:rsid w:val="006022DB"/>
    <w:rsid w:val="00602946"/>
    <w:rsid w:val="006030BE"/>
    <w:rsid w:val="00605E2E"/>
    <w:rsid w:val="006102DA"/>
    <w:rsid w:val="00610678"/>
    <w:rsid w:val="00611488"/>
    <w:rsid w:val="006130B6"/>
    <w:rsid w:val="006146E5"/>
    <w:rsid w:val="00615143"/>
    <w:rsid w:val="00615695"/>
    <w:rsid w:val="00615C59"/>
    <w:rsid w:val="00615C6A"/>
    <w:rsid w:val="00616DAB"/>
    <w:rsid w:val="00616FDD"/>
    <w:rsid w:val="00617B74"/>
    <w:rsid w:val="00617EB1"/>
    <w:rsid w:val="00625704"/>
    <w:rsid w:val="00626254"/>
    <w:rsid w:val="006267A5"/>
    <w:rsid w:val="00630389"/>
    <w:rsid w:val="00631468"/>
    <w:rsid w:val="006321FD"/>
    <w:rsid w:val="00632D3E"/>
    <w:rsid w:val="00634FF0"/>
    <w:rsid w:val="00635C93"/>
    <w:rsid w:val="00636F5C"/>
    <w:rsid w:val="00640611"/>
    <w:rsid w:val="00640932"/>
    <w:rsid w:val="00640B39"/>
    <w:rsid w:val="006437C2"/>
    <w:rsid w:val="00654158"/>
    <w:rsid w:val="006541DF"/>
    <w:rsid w:val="00654EED"/>
    <w:rsid w:val="00655301"/>
    <w:rsid w:val="006553C5"/>
    <w:rsid w:val="0066163C"/>
    <w:rsid w:val="00662C7B"/>
    <w:rsid w:val="00663648"/>
    <w:rsid w:val="00663F04"/>
    <w:rsid w:val="0066481A"/>
    <w:rsid w:val="006652F1"/>
    <w:rsid w:val="00665455"/>
    <w:rsid w:val="00665DDE"/>
    <w:rsid w:val="00665DF0"/>
    <w:rsid w:val="006662AA"/>
    <w:rsid w:val="0066780C"/>
    <w:rsid w:val="00667D38"/>
    <w:rsid w:val="006703B1"/>
    <w:rsid w:val="0068028F"/>
    <w:rsid w:val="006824F1"/>
    <w:rsid w:val="00687D06"/>
    <w:rsid w:val="00687DA0"/>
    <w:rsid w:val="00687EFF"/>
    <w:rsid w:val="006903A5"/>
    <w:rsid w:val="00690CB3"/>
    <w:rsid w:val="00691A5C"/>
    <w:rsid w:val="0069581B"/>
    <w:rsid w:val="00696B52"/>
    <w:rsid w:val="00697A4A"/>
    <w:rsid w:val="006A210C"/>
    <w:rsid w:val="006A4624"/>
    <w:rsid w:val="006A486C"/>
    <w:rsid w:val="006A61E1"/>
    <w:rsid w:val="006A61EF"/>
    <w:rsid w:val="006A7486"/>
    <w:rsid w:val="006B1D91"/>
    <w:rsid w:val="006B451F"/>
    <w:rsid w:val="006B538B"/>
    <w:rsid w:val="006B58D6"/>
    <w:rsid w:val="006C0E5B"/>
    <w:rsid w:val="006C12A2"/>
    <w:rsid w:val="006C1FE0"/>
    <w:rsid w:val="006C64A9"/>
    <w:rsid w:val="006D095D"/>
    <w:rsid w:val="006D1550"/>
    <w:rsid w:val="006D6D84"/>
    <w:rsid w:val="006D76D0"/>
    <w:rsid w:val="006E2CDA"/>
    <w:rsid w:val="006E2EAA"/>
    <w:rsid w:val="006E645D"/>
    <w:rsid w:val="006F0404"/>
    <w:rsid w:val="006F0D5E"/>
    <w:rsid w:val="006F29B5"/>
    <w:rsid w:val="006F322C"/>
    <w:rsid w:val="00700EBF"/>
    <w:rsid w:val="007020ED"/>
    <w:rsid w:val="00702712"/>
    <w:rsid w:val="00703C3D"/>
    <w:rsid w:val="00703DFF"/>
    <w:rsid w:val="007047B2"/>
    <w:rsid w:val="00705B4D"/>
    <w:rsid w:val="00707208"/>
    <w:rsid w:val="00710700"/>
    <w:rsid w:val="00710A45"/>
    <w:rsid w:val="00710F3B"/>
    <w:rsid w:val="00711333"/>
    <w:rsid w:val="007155E7"/>
    <w:rsid w:val="007203A5"/>
    <w:rsid w:val="007252F8"/>
    <w:rsid w:val="007256E5"/>
    <w:rsid w:val="0072600D"/>
    <w:rsid w:val="00731A4D"/>
    <w:rsid w:val="00733AE8"/>
    <w:rsid w:val="007351A9"/>
    <w:rsid w:val="007368E8"/>
    <w:rsid w:val="007375EC"/>
    <w:rsid w:val="007407D0"/>
    <w:rsid w:val="007414E4"/>
    <w:rsid w:val="00741884"/>
    <w:rsid w:val="007436BE"/>
    <w:rsid w:val="007441D2"/>
    <w:rsid w:val="00745065"/>
    <w:rsid w:val="00746DFD"/>
    <w:rsid w:val="00747FC1"/>
    <w:rsid w:val="0075052F"/>
    <w:rsid w:val="00750DE6"/>
    <w:rsid w:val="00751ABC"/>
    <w:rsid w:val="007522DA"/>
    <w:rsid w:val="00752CC8"/>
    <w:rsid w:val="007536E8"/>
    <w:rsid w:val="00755246"/>
    <w:rsid w:val="00757047"/>
    <w:rsid w:val="00760162"/>
    <w:rsid w:val="00760659"/>
    <w:rsid w:val="0076151E"/>
    <w:rsid w:val="00764C69"/>
    <w:rsid w:val="007672A0"/>
    <w:rsid w:val="00771332"/>
    <w:rsid w:val="00771D7E"/>
    <w:rsid w:val="007772EF"/>
    <w:rsid w:val="00777C3B"/>
    <w:rsid w:val="007812DF"/>
    <w:rsid w:val="00785E5A"/>
    <w:rsid w:val="00786595"/>
    <w:rsid w:val="007923E8"/>
    <w:rsid w:val="007945C3"/>
    <w:rsid w:val="007A12C2"/>
    <w:rsid w:val="007A1AC2"/>
    <w:rsid w:val="007A1B44"/>
    <w:rsid w:val="007A30DE"/>
    <w:rsid w:val="007A398F"/>
    <w:rsid w:val="007A57AB"/>
    <w:rsid w:val="007A57BD"/>
    <w:rsid w:val="007A6F47"/>
    <w:rsid w:val="007A7903"/>
    <w:rsid w:val="007B01CE"/>
    <w:rsid w:val="007C018A"/>
    <w:rsid w:val="007C0985"/>
    <w:rsid w:val="007C1087"/>
    <w:rsid w:val="007C1EDD"/>
    <w:rsid w:val="007C3CD9"/>
    <w:rsid w:val="007C458D"/>
    <w:rsid w:val="007C6846"/>
    <w:rsid w:val="007D5153"/>
    <w:rsid w:val="007D6958"/>
    <w:rsid w:val="007E0058"/>
    <w:rsid w:val="007E0B90"/>
    <w:rsid w:val="007E2B4F"/>
    <w:rsid w:val="007E3048"/>
    <w:rsid w:val="007E489C"/>
    <w:rsid w:val="007E704B"/>
    <w:rsid w:val="007E73C4"/>
    <w:rsid w:val="007F016B"/>
    <w:rsid w:val="007F26A3"/>
    <w:rsid w:val="007F2DA0"/>
    <w:rsid w:val="007F3770"/>
    <w:rsid w:val="007F41A6"/>
    <w:rsid w:val="007F443A"/>
    <w:rsid w:val="007F5DFE"/>
    <w:rsid w:val="007F5FD8"/>
    <w:rsid w:val="007F66E2"/>
    <w:rsid w:val="008014ED"/>
    <w:rsid w:val="0080286F"/>
    <w:rsid w:val="008059B2"/>
    <w:rsid w:val="00806048"/>
    <w:rsid w:val="008069DD"/>
    <w:rsid w:val="0081057F"/>
    <w:rsid w:val="008204C6"/>
    <w:rsid w:val="008218B0"/>
    <w:rsid w:val="0082420A"/>
    <w:rsid w:val="0082677C"/>
    <w:rsid w:val="00826A0E"/>
    <w:rsid w:val="008277D7"/>
    <w:rsid w:val="00830A08"/>
    <w:rsid w:val="00831EF5"/>
    <w:rsid w:val="00832152"/>
    <w:rsid w:val="00832EB6"/>
    <w:rsid w:val="00836B6F"/>
    <w:rsid w:val="00836F79"/>
    <w:rsid w:val="00837CBC"/>
    <w:rsid w:val="00840A59"/>
    <w:rsid w:val="00840AB0"/>
    <w:rsid w:val="00841651"/>
    <w:rsid w:val="0084327E"/>
    <w:rsid w:val="00843DFD"/>
    <w:rsid w:val="008451DA"/>
    <w:rsid w:val="008452AE"/>
    <w:rsid w:val="008453CE"/>
    <w:rsid w:val="00847889"/>
    <w:rsid w:val="00847AEC"/>
    <w:rsid w:val="00850106"/>
    <w:rsid w:val="008524DE"/>
    <w:rsid w:val="0085306B"/>
    <w:rsid w:val="00853377"/>
    <w:rsid w:val="0085481F"/>
    <w:rsid w:val="00855912"/>
    <w:rsid w:val="008566BC"/>
    <w:rsid w:val="00857E90"/>
    <w:rsid w:val="00857EE5"/>
    <w:rsid w:val="008616CB"/>
    <w:rsid w:val="00864844"/>
    <w:rsid w:val="008660D7"/>
    <w:rsid w:val="008663FF"/>
    <w:rsid w:val="00866D47"/>
    <w:rsid w:val="00867BC3"/>
    <w:rsid w:val="00867D6D"/>
    <w:rsid w:val="00870019"/>
    <w:rsid w:val="00870276"/>
    <w:rsid w:val="00871A8D"/>
    <w:rsid w:val="00873217"/>
    <w:rsid w:val="008750AC"/>
    <w:rsid w:val="00875E77"/>
    <w:rsid w:val="00876573"/>
    <w:rsid w:val="00877293"/>
    <w:rsid w:val="00877D97"/>
    <w:rsid w:val="00882190"/>
    <w:rsid w:val="00882CD1"/>
    <w:rsid w:val="00883B51"/>
    <w:rsid w:val="00884334"/>
    <w:rsid w:val="00884683"/>
    <w:rsid w:val="0088716B"/>
    <w:rsid w:val="00887BAF"/>
    <w:rsid w:val="008906AF"/>
    <w:rsid w:val="00890F85"/>
    <w:rsid w:val="0089104C"/>
    <w:rsid w:val="008951AA"/>
    <w:rsid w:val="00895A97"/>
    <w:rsid w:val="00896B3E"/>
    <w:rsid w:val="008A0E89"/>
    <w:rsid w:val="008A2D05"/>
    <w:rsid w:val="008A2F90"/>
    <w:rsid w:val="008A4738"/>
    <w:rsid w:val="008A5CF6"/>
    <w:rsid w:val="008A5D4D"/>
    <w:rsid w:val="008A5F29"/>
    <w:rsid w:val="008A7668"/>
    <w:rsid w:val="008B5074"/>
    <w:rsid w:val="008B56F9"/>
    <w:rsid w:val="008B6E96"/>
    <w:rsid w:val="008C25CE"/>
    <w:rsid w:val="008C34A4"/>
    <w:rsid w:val="008C39A0"/>
    <w:rsid w:val="008C3FC1"/>
    <w:rsid w:val="008C6D50"/>
    <w:rsid w:val="008C7D65"/>
    <w:rsid w:val="008D1AB9"/>
    <w:rsid w:val="008D2975"/>
    <w:rsid w:val="008D379A"/>
    <w:rsid w:val="008D41FE"/>
    <w:rsid w:val="008D5416"/>
    <w:rsid w:val="008E25EC"/>
    <w:rsid w:val="008E334C"/>
    <w:rsid w:val="008E3356"/>
    <w:rsid w:val="008E3501"/>
    <w:rsid w:val="008E4CBA"/>
    <w:rsid w:val="008E4F2C"/>
    <w:rsid w:val="008E59A8"/>
    <w:rsid w:val="008F2395"/>
    <w:rsid w:val="008F3413"/>
    <w:rsid w:val="008F4994"/>
    <w:rsid w:val="008F54D5"/>
    <w:rsid w:val="0090001B"/>
    <w:rsid w:val="009014A4"/>
    <w:rsid w:val="00903DDA"/>
    <w:rsid w:val="00904432"/>
    <w:rsid w:val="00907AD0"/>
    <w:rsid w:val="00910019"/>
    <w:rsid w:val="00910D3F"/>
    <w:rsid w:val="009115BA"/>
    <w:rsid w:val="00913895"/>
    <w:rsid w:val="00913F20"/>
    <w:rsid w:val="00921D08"/>
    <w:rsid w:val="009248A8"/>
    <w:rsid w:val="00924DEF"/>
    <w:rsid w:val="00926681"/>
    <w:rsid w:val="00926D91"/>
    <w:rsid w:val="00930A78"/>
    <w:rsid w:val="009325C4"/>
    <w:rsid w:val="00932B5A"/>
    <w:rsid w:val="00932B6B"/>
    <w:rsid w:val="0093693A"/>
    <w:rsid w:val="009402DF"/>
    <w:rsid w:val="009411C2"/>
    <w:rsid w:val="0094474C"/>
    <w:rsid w:val="00945F16"/>
    <w:rsid w:val="009521CF"/>
    <w:rsid w:val="00953A37"/>
    <w:rsid w:val="009548F1"/>
    <w:rsid w:val="00956BBB"/>
    <w:rsid w:val="0096421E"/>
    <w:rsid w:val="00967F2A"/>
    <w:rsid w:val="00973271"/>
    <w:rsid w:val="009743BC"/>
    <w:rsid w:val="00980369"/>
    <w:rsid w:val="00980948"/>
    <w:rsid w:val="00981601"/>
    <w:rsid w:val="009828DF"/>
    <w:rsid w:val="00983FEB"/>
    <w:rsid w:val="0098473F"/>
    <w:rsid w:val="0098559F"/>
    <w:rsid w:val="00985E9F"/>
    <w:rsid w:val="009864F6"/>
    <w:rsid w:val="00987159"/>
    <w:rsid w:val="00987441"/>
    <w:rsid w:val="009903E0"/>
    <w:rsid w:val="00992561"/>
    <w:rsid w:val="009949DC"/>
    <w:rsid w:val="00995570"/>
    <w:rsid w:val="0099732F"/>
    <w:rsid w:val="009A30AC"/>
    <w:rsid w:val="009A4066"/>
    <w:rsid w:val="009A41FD"/>
    <w:rsid w:val="009B1293"/>
    <w:rsid w:val="009B190A"/>
    <w:rsid w:val="009B1BE6"/>
    <w:rsid w:val="009B1DE5"/>
    <w:rsid w:val="009B25A1"/>
    <w:rsid w:val="009B5B8C"/>
    <w:rsid w:val="009B617F"/>
    <w:rsid w:val="009C1623"/>
    <w:rsid w:val="009C172B"/>
    <w:rsid w:val="009C2D5C"/>
    <w:rsid w:val="009C4086"/>
    <w:rsid w:val="009C5141"/>
    <w:rsid w:val="009C6225"/>
    <w:rsid w:val="009D11A4"/>
    <w:rsid w:val="009D1DEE"/>
    <w:rsid w:val="009D2034"/>
    <w:rsid w:val="009D3D11"/>
    <w:rsid w:val="009D4815"/>
    <w:rsid w:val="009D5F32"/>
    <w:rsid w:val="009D60BC"/>
    <w:rsid w:val="009E1DC9"/>
    <w:rsid w:val="009E1E36"/>
    <w:rsid w:val="009E201E"/>
    <w:rsid w:val="009E5F4B"/>
    <w:rsid w:val="009F3E00"/>
    <w:rsid w:val="009F5972"/>
    <w:rsid w:val="009F69E2"/>
    <w:rsid w:val="00A05645"/>
    <w:rsid w:val="00A058EE"/>
    <w:rsid w:val="00A10EEA"/>
    <w:rsid w:val="00A144DD"/>
    <w:rsid w:val="00A14625"/>
    <w:rsid w:val="00A175E5"/>
    <w:rsid w:val="00A17BE8"/>
    <w:rsid w:val="00A21C6A"/>
    <w:rsid w:val="00A234F6"/>
    <w:rsid w:val="00A24CA1"/>
    <w:rsid w:val="00A25384"/>
    <w:rsid w:val="00A25F83"/>
    <w:rsid w:val="00A31F16"/>
    <w:rsid w:val="00A324F6"/>
    <w:rsid w:val="00A32EA2"/>
    <w:rsid w:val="00A32EBC"/>
    <w:rsid w:val="00A332EB"/>
    <w:rsid w:val="00A33603"/>
    <w:rsid w:val="00A33EAA"/>
    <w:rsid w:val="00A34997"/>
    <w:rsid w:val="00A34F57"/>
    <w:rsid w:val="00A358D1"/>
    <w:rsid w:val="00A36C52"/>
    <w:rsid w:val="00A40495"/>
    <w:rsid w:val="00A41712"/>
    <w:rsid w:val="00A41D4C"/>
    <w:rsid w:val="00A45FFD"/>
    <w:rsid w:val="00A5049B"/>
    <w:rsid w:val="00A55041"/>
    <w:rsid w:val="00A56C6E"/>
    <w:rsid w:val="00A56E04"/>
    <w:rsid w:val="00A572E9"/>
    <w:rsid w:val="00A6169D"/>
    <w:rsid w:val="00A659AE"/>
    <w:rsid w:val="00A661FF"/>
    <w:rsid w:val="00A66F0F"/>
    <w:rsid w:val="00A7002B"/>
    <w:rsid w:val="00A70281"/>
    <w:rsid w:val="00A70593"/>
    <w:rsid w:val="00A70BE6"/>
    <w:rsid w:val="00A7210A"/>
    <w:rsid w:val="00A721C5"/>
    <w:rsid w:val="00A73785"/>
    <w:rsid w:val="00A742D8"/>
    <w:rsid w:val="00A74A86"/>
    <w:rsid w:val="00A76696"/>
    <w:rsid w:val="00A76784"/>
    <w:rsid w:val="00A773A8"/>
    <w:rsid w:val="00A8070D"/>
    <w:rsid w:val="00A82DEA"/>
    <w:rsid w:val="00A84D1E"/>
    <w:rsid w:val="00A95FDB"/>
    <w:rsid w:val="00A968A8"/>
    <w:rsid w:val="00AA033F"/>
    <w:rsid w:val="00AA060C"/>
    <w:rsid w:val="00AA0BEB"/>
    <w:rsid w:val="00AA1DB8"/>
    <w:rsid w:val="00AA266D"/>
    <w:rsid w:val="00AA3F6C"/>
    <w:rsid w:val="00AA4A6D"/>
    <w:rsid w:val="00AA6B04"/>
    <w:rsid w:val="00AB3179"/>
    <w:rsid w:val="00AB4B91"/>
    <w:rsid w:val="00AB4ED1"/>
    <w:rsid w:val="00AB6724"/>
    <w:rsid w:val="00AC01B1"/>
    <w:rsid w:val="00AC23CE"/>
    <w:rsid w:val="00AC7BFE"/>
    <w:rsid w:val="00AD0E88"/>
    <w:rsid w:val="00AD37D2"/>
    <w:rsid w:val="00AD3C25"/>
    <w:rsid w:val="00AD488F"/>
    <w:rsid w:val="00AD5C3E"/>
    <w:rsid w:val="00AE28AB"/>
    <w:rsid w:val="00AE2AE7"/>
    <w:rsid w:val="00AE418B"/>
    <w:rsid w:val="00AE440C"/>
    <w:rsid w:val="00AE6D73"/>
    <w:rsid w:val="00AF0A2D"/>
    <w:rsid w:val="00AF1A0B"/>
    <w:rsid w:val="00AF1C79"/>
    <w:rsid w:val="00AF2593"/>
    <w:rsid w:val="00AF2CD6"/>
    <w:rsid w:val="00AF45B6"/>
    <w:rsid w:val="00AF4AE4"/>
    <w:rsid w:val="00AF7DAD"/>
    <w:rsid w:val="00B0526E"/>
    <w:rsid w:val="00B11502"/>
    <w:rsid w:val="00B13276"/>
    <w:rsid w:val="00B1396C"/>
    <w:rsid w:val="00B14874"/>
    <w:rsid w:val="00B1693D"/>
    <w:rsid w:val="00B20755"/>
    <w:rsid w:val="00B21197"/>
    <w:rsid w:val="00B21A3B"/>
    <w:rsid w:val="00B21ADC"/>
    <w:rsid w:val="00B23F15"/>
    <w:rsid w:val="00B254BB"/>
    <w:rsid w:val="00B26DAD"/>
    <w:rsid w:val="00B3055C"/>
    <w:rsid w:val="00B3396B"/>
    <w:rsid w:val="00B35A86"/>
    <w:rsid w:val="00B400B4"/>
    <w:rsid w:val="00B40380"/>
    <w:rsid w:val="00B40B5F"/>
    <w:rsid w:val="00B41191"/>
    <w:rsid w:val="00B4368E"/>
    <w:rsid w:val="00B45B12"/>
    <w:rsid w:val="00B470EB"/>
    <w:rsid w:val="00B47260"/>
    <w:rsid w:val="00B47A24"/>
    <w:rsid w:val="00B519C0"/>
    <w:rsid w:val="00B57F5B"/>
    <w:rsid w:val="00B60096"/>
    <w:rsid w:val="00B6033B"/>
    <w:rsid w:val="00B60955"/>
    <w:rsid w:val="00B61744"/>
    <w:rsid w:val="00B62CF6"/>
    <w:rsid w:val="00B63344"/>
    <w:rsid w:val="00B664D7"/>
    <w:rsid w:val="00B708E7"/>
    <w:rsid w:val="00B726AC"/>
    <w:rsid w:val="00B72934"/>
    <w:rsid w:val="00B72B25"/>
    <w:rsid w:val="00B7578C"/>
    <w:rsid w:val="00B764A0"/>
    <w:rsid w:val="00B77562"/>
    <w:rsid w:val="00B81837"/>
    <w:rsid w:val="00B8215F"/>
    <w:rsid w:val="00B822F7"/>
    <w:rsid w:val="00B82397"/>
    <w:rsid w:val="00B827C8"/>
    <w:rsid w:val="00B8292D"/>
    <w:rsid w:val="00B82FB4"/>
    <w:rsid w:val="00B85F59"/>
    <w:rsid w:val="00B90101"/>
    <w:rsid w:val="00B913A0"/>
    <w:rsid w:val="00B935D7"/>
    <w:rsid w:val="00B9413B"/>
    <w:rsid w:val="00B945C0"/>
    <w:rsid w:val="00B9571B"/>
    <w:rsid w:val="00B97ECD"/>
    <w:rsid w:val="00BA1EE5"/>
    <w:rsid w:val="00BA2388"/>
    <w:rsid w:val="00BA38C5"/>
    <w:rsid w:val="00BA4353"/>
    <w:rsid w:val="00BA579B"/>
    <w:rsid w:val="00BB0867"/>
    <w:rsid w:val="00BB162C"/>
    <w:rsid w:val="00BB29ED"/>
    <w:rsid w:val="00BB55AA"/>
    <w:rsid w:val="00BC059F"/>
    <w:rsid w:val="00BC1206"/>
    <w:rsid w:val="00BC453F"/>
    <w:rsid w:val="00BC58F7"/>
    <w:rsid w:val="00BD0227"/>
    <w:rsid w:val="00BD1175"/>
    <w:rsid w:val="00BD18A7"/>
    <w:rsid w:val="00BD1DE7"/>
    <w:rsid w:val="00BD39BE"/>
    <w:rsid w:val="00BD42D7"/>
    <w:rsid w:val="00BD598A"/>
    <w:rsid w:val="00BD68C3"/>
    <w:rsid w:val="00BD6A67"/>
    <w:rsid w:val="00BD77BE"/>
    <w:rsid w:val="00BE3A38"/>
    <w:rsid w:val="00BE4ED7"/>
    <w:rsid w:val="00BE7532"/>
    <w:rsid w:val="00BE762B"/>
    <w:rsid w:val="00BF1424"/>
    <w:rsid w:val="00BF3006"/>
    <w:rsid w:val="00BF4686"/>
    <w:rsid w:val="00BF5FC0"/>
    <w:rsid w:val="00BF7DC8"/>
    <w:rsid w:val="00C03F68"/>
    <w:rsid w:val="00C05E4C"/>
    <w:rsid w:val="00C076F4"/>
    <w:rsid w:val="00C106CD"/>
    <w:rsid w:val="00C11304"/>
    <w:rsid w:val="00C13D33"/>
    <w:rsid w:val="00C145C7"/>
    <w:rsid w:val="00C20D42"/>
    <w:rsid w:val="00C225EE"/>
    <w:rsid w:val="00C2350A"/>
    <w:rsid w:val="00C23E1B"/>
    <w:rsid w:val="00C272C7"/>
    <w:rsid w:val="00C27A51"/>
    <w:rsid w:val="00C302A9"/>
    <w:rsid w:val="00C313ED"/>
    <w:rsid w:val="00C31E9A"/>
    <w:rsid w:val="00C323F5"/>
    <w:rsid w:val="00C32C68"/>
    <w:rsid w:val="00C33522"/>
    <w:rsid w:val="00C4311D"/>
    <w:rsid w:val="00C434D5"/>
    <w:rsid w:val="00C45625"/>
    <w:rsid w:val="00C51B94"/>
    <w:rsid w:val="00C52885"/>
    <w:rsid w:val="00C56C16"/>
    <w:rsid w:val="00C5755F"/>
    <w:rsid w:val="00C606DB"/>
    <w:rsid w:val="00C6159F"/>
    <w:rsid w:val="00C6205B"/>
    <w:rsid w:val="00C62AAB"/>
    <w:rsid w:val="00C62E01"/>
    <w:rsid w:val="00C643A7"/>
    <w:rsid w:val="00C651AF"/>
    <w:rsid w:val="00C7168E"/>
    <w:rsid w:val="00C73C07"/>
    <w:rsid w:val="00C743E0"/>
    <w:rsid w:val="00C74842"/>
    <w:rsid w:val="00C753D2"/>
    <w:rsid w:val="00C758F2"/>
    <w:rsid w:val="00C80146"/>
    <w:rsid w:val="00C80E23"/>
    <w:rsid w:val="00C81A7F"/>
    <w:rsid w:val="00C834E2"/>
    <w:rsid w:val="00C839D7"/>
    <w:rsid w:val="00C83E6F"/>
    <w:rsid w:val="00C8554D"/>
    <w:rsid w:val="00C86208"/>
    <w:rsid w:val="00C86356"/>
    <w:rsid w:val="00C865A6"/>
    <w:rsid w:val="00C877F4"/>
    <w:rsid w:val="00C9181E"/>
    <w:rsid w:val="00C93F6D"/>
    <w:rsid w:val="00C96326"/>
    <w:rsid w:val="00C96984"/>
    <w:rsid w:val="00CA0AC7"/>
    <w:rsid w:val="00CA3DFE"/>
    <w:rsid w:val="00CA4CCD"/>
    <w:rsid w:val="00CA5147"/>
    <w:rsid w:val="00CB09F1"/>
    <w:rsid w:val="00CB0E32"/>
    <w:rsid w:val="00CB3711"/>
    <w:rsid w:val="00CB412C"/>
    <w:rsid w:val="00CB4E87"/>
    <w:rsid w:val="00CC0FDD"/>
    <w:rsid w:val="00CC136A"/>
    <w:rsid w:val="00CC168A"/>
    <w:rsid w:val="00CC2997"/>
    <w:rsid w:val="00CC5875"/>
    <w:rsid w:val="00CC6551"/>
    <w:rsid w:val="00CD06E5"/>
    <w:rsid w:val="00CD0967"/>
    <w:rsid w:val="00CD308E"/>
    <w:rsid w:val="00CD30D9"/>
    <w:rsid w:val="00CD6BD3"/>
    <w:rsid w:val="00CD7036"/>
    <w:rsid w:val="00CE11F9"/>
    <w:rsid w:val="00CE17C2"/>
    <w:rsid w:val="00CE39BF"/>
    <w:rsid w:val="00CE5940"/>
    <w:rsid w:val="00CF1015"/>
    <w:rsid w:val="00CF1B16"/>
    <w:rsid w:val="00CF2C33"/>
    <w:rsid w:val="00CF3524"/>
    <w:rsid w:val="00CF38BC"/>
    <w:rsid w:val="00CF59E5"/>
    <w:rsid w:val="00CF7241"/>
    <w:rsid w:val="00D0199C"/>
    <w:rsid w:val="00D03D36"/>
    <w:rsid w:val="00D05E41"/>
    <w:rsid w:val="00D108B1"/>
    <w:rsid w:val="00D1221E"/>
    <w:rsid w:val="00D1253F"/>
    <w:rsid w:val="00D23E53"/>
    <w:rsid w:val="00D278BF"/>
    <w:rsid w:val="00D302CF"/>
    <w:rsid w:val="00D30C50"/>
    <w:rsid w:val="00D32124"/>
    <w:rsid w:val="00D324D2"/>
    <w:rsid w:val="00D328EE"/>
    <w:rsid w:val="00D339A1"/>
    <w:rsid w:val="00D33C38"/>
    <w:rsid w:val="00D3468B"/>
    <w:rsid w:val="00D34D39"/>
    <w:rsid w:val="00D35D8B"/>
    <w:rsid w:val="00D37859"/>
    <w:rsid w:val="00D37D00"/>
    <w:rsid w:val="00D40A58"/>
    <w:rsid w:val="00D4104D"/>
    <w:rsid w:val="00D4156A"/>
    <w:rsid w:val="00D41C8D"/>
    <w:rsid w:val="00D41EB7"/>
    <w:rsid w:val="00D428BF"/>
    <w:rsid w:val="00D43A28"/>
    <w:rsid w:val="00D45533"/>
    <w:rsid w:val="00D519B1"/>
    <w:rsid w:val="00D5227E"/>
    <w:rsid w:val="00D52BCD"/>
    <w:rsid w:val="00D53C55"/>
    <w:rsid w:val="00D614A0"/>
    <w:rsid w:val="00D64165"/>
    <w:rsid w:val="00D64BBE"/>
    <w:rsid w:val="00D653B4"/>
    <w:rsid w:val="00D666DD"/>
    <w:rsid w:val="00D67ABC"/>
    <w:rsid w:val="00D67C9C"/>
    <w:rsid w:val="00D74BCF"/>
    <w:rsid w:val="00D7615B"/>
    <w:rsid w:val="00D80ECF"/>
    <w:rsid w:val="00D8133E"/>
    <w:rsid w:val="00D8334C"/>
    <w:rsid w:val="00D83A94"/>
    <w:rsid w:val="00D853C7"/>
    <w:rsid w:val="00D853E8"/>
    <w:rsid w:val="00D85B43"/>
    <w:rsid w:val="00D87BF5"/>
    <w:rsid w:val="00D91602"/>
    <w:rsid w:val="00D96CDF"/>
    <w:rsid w:val="00D96ED7"/>
    <w:rsid w:val="00D977C2"/>
    <w:rsid w:val="00DA1EFC"/>
    <w:rsid w:val="00DA20A6"/>
    <w:rsid w:val="00DA2646"/>
    <w:rsid w:val="00DA5590"/>
    <w:rsid w:val="00DB2A3D"/>
    <w:rsid w:val="00DB4E6B"/>
    <w:rsid w:val="00DB6147"/>
    <w:rsid w:val="00DB6565"/>
    <w:rsid w:val="00DB6E5B"/>
    <w:rsid w:val="00DC1ABB"/>
    <w:rsid w:val="00DC2704"/>
    <w:rsid w:val="00DC31F8"/>
    <w:rsid w:val="00DC447A"/>
    <w:rsid w:val="00DC46AF"/>
    <w:rsid w:val="00DC483C"/>
    <w:rsid w:val="00DC68F9"/>
    <w:rsid w:val="00DC758F"/>
    <w:rsid w:val="00DD06F3"/>
    <w:rsid w:val="00DD31CF"/>
    <w:rsid w:val="00DD4C48"/>
    <w:rsid w:val="00DD522F"/>
    <w:rsid w:val="00DE5810"/>
    <w:rsid w:val="00DE6850"/>
    <w:rsid w:val="00DE73A1"/>
    <w:rsid w:val="00DF0D92"/>
    <w:rsid w:val="00DF0DA5"/>
    <w:rsid w:val="00DF3CFB"/>
    <w:rsid w:val="00DF47CF"/>
    <w:rsid w:val="00DF5100"/>
    <w:rsid w:val="00DF563B"/>
    <w:rsid w:val="00DF5693"/>
    <w:rsid w:val="00E02D81"/>
    <w:rsid w:val="00E03F6A"/>
    <w:rsid w:val="00E041B3"/>
    <w:rsid w:val="00E061DA"/>
    <w:rsid w:val="00E07198"/>
    <w:rsid w:val="00E103F1"/>
    <w:rsid w:val="00E123D3"/>
    <w:rsid w:val="00E1253E"/>
    <w:rsid w:val="00E1259A"/>
    <w:rsid w:val="00E12B87"/>
    <w:rsid w:val="00E1483D"/>
    <w:rsid w:val="00E166C5"/>
    <w:rsid w:val="00E16FE1"/>
    <w:rsid w:val="00E17CCF"/>
    <w:rsid w:val="00E2029C"/>
    <w:rsid w:val="00E20ED3"/>
    <w:rsid w:val="00E21CC3"/>
    <w:rsid w:val="00E2432F"/>
    <w:rsid w:val="00E258A6"/>
    <w:rsid w:val="00E25A73"/>
    <w:rsid w:val="00E25CED"/>
    <w:rsid w:val="00E27169"/>
    <w:rsid w:val="00E273B3"/>
    <w:rsid w:val="00E27E81"/>
    <w:rsid w:val="00E30DD9"/>
    <w:rsid w:val="00E315FC"/>
    <w:rsid w:val="00E3375E"/>
    <w:rsid w:val="00E35369"/>
    <w:rsid w:val="00E360B2"/>
    <w:rsid w:val="00E417B5"/>
    <w:rsid w:val="00E417FA"/>
    <w:rsid w:val="00E45FDA"/>
    <w:rsid w:val="00E5032E"/>
    <w:rsid w:val="00E508B6"/>
    <w:rsid w:val="00E513D4"/>
    <w:rsid w:val="00E52622"/>
    <w:rsid w:val="00E57F11"/>
    <w:rsid w:val="00E609E0"/>
    <w:rsid w:val="00E60F50"/>
    <w:rsid w:val="00E63CC2"/>
    <w:rsid w:val="00E63D1B"/>
    <w:rsid w:val="00E6442E"/>
    <w:rsid w:val="00E65701"/>
    <w:rsid w:val="00E65DB1"/>
    <w:rsid w:val="00E70E02"/>
    <w:rsid w:val="00E726CC"/>
    <w:rsid w:val="00E72A74"/>
    <w:rsid w:val="00E746DA"/>
    <w:rsid w:val="00E7482E"/>
    <w:rsid w:val="00E822DB"/>
    <w:rsid w:val="00E92719"/>
    <w:rsid w:val="00E94FA5"/>
    <w:rsid w:val="00E956A2"/>
    <w:rsid w:val="00E95C66"/>
    <w:rsid w:val="00E9764D"/>
    <w:rsid w:val="00E97D9C"/>
    <w:rsid w:val="00E97FAA"/>
    <w:rsid w:val="00EA2F35"/>
    <w:rsid w:val="00EA3067"/>
    <w:rsid w:val="00EA3DA8"/>
    <w:rsid w:val="00EA57A9"/>
    <w:rsid w:val="00EA6004"/>
    <w:rsid w:val="00EB18EB"/>
    <w:rsid w:val="00EB21D8"/>
    <w:rsid w:val="00EB4F6C"/>
    <w:rsid w:val="00EB5FD6"/>
    <w:rsid w:val="00EB7362"/>
    <w:rsid w:val="00EB7478"/>
    <w:rsid w:val="00EC0021"/>
    <w:rsid w:val="00EC0C23"/>
    <w:rsid w:val="00EC0E73"/>
    <w:rsid w:val="00EC1B92"/>
    <w:rsid w:val="00EC219D"/>
    <w:rsid w:val="00EC304A"/>
    <w:rsid w:val="00EC30C8"/>
    <w:rsid w:val="00EC495D"/>
    <w:rsid w:val="00EC727E"/>
    <w:rsid w:val="00EC7ADE"/>
    <w:rsid w:val="00ED2077"/>
    <w:rsid w:val="00ED22BD"/>
    <w:rsid w:val="00ED255F"/>
    <w:rsid w:val="00ED28E4"/>
    <w:rsid w:val="00ED3333"/>
    <w:rsid w:val="00ED367D"/>
    <w:rsid w:val="00ED6C1A"/>
    <w:rsid w:val="00EE222C"/>
    <w:rsid w:val="00EE5470"/>
    <w:rsid w:val="00EF1574"/>
    <w:rsid w:val="00EF2900"/>
    <w:rsid w:val="00EF604C"/>
    <w:rsid w:val="00EF7679"/>
    <w:rsid w:val="00F0095E"/>
    <w:rsid w:val="00F020AE"/>
    <w:rsid w:val="00F02286"/>
    <w:rsid w:val="00F03310"/>
    <w:rsid w:val="00F03570"/>
    <w:rsid w:val="00F039EE"/>
    <w:rsid w:val="00F10CEB"/>
    <w:rsid w:val="00F12365"/>
    <w:rsid w:val="00F124BE"/>
    <w:rsid w:val="00F143DA"/>
    <w:rsid w:val="00F16474"/>
    <w:rsid w:val="00F16988"/>
    <w:rsid w:val="00F17453"/>
    <w:rsid w:val="00F177E5"/>
    <w:rsid w:val="00F2073D"/>
    <w:rsid w:val="00F2256E"/>
    <w:rsid w:val="00F23B23"/>
    <w:rsid w:val="00F244C5"/>
    <w:rsid w:val="00F2528C"/>
    <w:rsid w:val="00F256E7"/>
    <w:rsid w:val="00F25AAE"/>
    <w:rsid w:val="00F26043"/>
    <w:rsid w:val="00F26287"/>
    <w:rsid w:val="00F327FC"/>
    <w:rsid w:val="00F3582A"/>
    <w:rsid w:val="00F373EC"/>
    <w:rsid w:val="00F37D2B"/>
    <w:rsid w:val="00F40875"/>
    <w:rsid w:val="00F41D56"/>
    <w:rsid w:val="00F42615"/>
    <w:rsid w:val="00F42973"/>
    <w:rsid w:val="00F4490D"/>
    <w:rsid w:val="00F449AF"/>
    <w:rsid w:val="00F51AE1"/>
    <w:rsid w:val="00F53410"/>
    <w:rsid w:val="00F53DD1"/>
    <w:rsid w:val="00F551CA"/>
    <w:rsid w:val="00F554DB"/>
    <w:rsid w:val="00F558D8"/>
    <w:rsid w:val="00F6043F"/>
    <w:rsid w:val="00F60DA2"/>
    <w:rsid w:val="00F6144E"/>
    <w:rsid w:val="00F64826"/>
    <w:rsid w:val="00F700DC"/>
    <w:rsid w:val="00F7246B"/>
    <w:rsid w:val="00F72688"/>
    <w:rsid w:val="00F73007"/>
    <w:rsid w:val="00F73964"/>
    <w:rsid w:val="00F743E0"/>
    <w:rsid w:val="00F75365"/>
    <w:rsid w:val="00F76648"/>
    <w:rsid w:val="00F84791"/>
    <w:rsid w:val="00F87918"/>
    <w:rsid w:val="00F90A57"/>
    <w:rsid w:val="00F90D74"/>
    <w:rsid w:val="00F90DC7"/>
    <w:rsid w:val="00F925DA"/>
    <w:rsid w:val="00F92A29"/>
    <w:rsid w:val="00F95018"/>
    <w:rsid w:val="00FA10BA"/>
    <w:rsid w:val="00FA1819"/>
    <w:rsid w:val="00FA1DDA"/>
    <w:rsid w:val="00FA1DEF"/>
    <w:rsid w:val="00FB0BCD"/>
    <w:rsid w:val="00FB137D"/>
    <w:rsid w:val="00FB2BEA"/>
    <w:rsid w:val="00FB5D6D"/>
    <w:rsid w:val="00FB62CB"/>
    <w:rsid w:val="00FB7236"/>
    <w:rsid w:val="00FC13AA"/>
    <w:rsid w:val="00FC35DA"/>
    <w:rsid w:val="00FC374A"/>
    <w:rsid w:val="00FC5DF8"/>
    <w:rsid w:val="00FC6380"/>
    <w:rsid w:val="00FD1B1D"/>
    <w:rsid w:val="00FD25FB"/>
    <w:rsid w:val="00FD3F44"/>
    <w:rsid w:val="00FD5A91"/>
    <w:rsid w:val="00FD6C6E"/>
    <w:rsid w:val="00FD7DD1"/>
    <w:rsid w:val="00FE2786"/>
    <w:rsid w:val="00FE3623"/>
    <w:rsid w:val="00FF2B28"/>
    <w:rsid w:val="00FF3557"/>
    <w:rsid w:val="00FF407A"/>
    <w:rsid w:val="00FF740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AFDDF"/>
  <w15:docId w15:val="{BB981845-5B85-4BEA-A3D1-585AAFC6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5287"/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2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2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2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32152"/>
    <w:pPr>
      <w:keepNext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32152"/>
    <w:pPr>
      <w:keepNext/>
      <w:jc w:val="center"/>
      <w:outlineLvl w:val="7"/>
    </w:pPr>
    <w:rPr>
      <w:rFonts w:ascii="Angsana New" w:eastAsia="Cordi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832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3215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215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321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32152"/>
    <w:rPr>
      <w:rFonts w:ascii="AngsanaUPC" w:eastAsia="Cordia New" w:hAnsi="AngsanaUPC" w:cs="Angsan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32152"/>
    <w:rPr>
      <w:rFonts w:ascii="Angsana New" w:eastAsia="Cordia New" w:hAnsi="Angsana New" w:cs="Angsana New"/>
      <w:b/>
      <w:bCs/>
      <w:sz w:val="36"/>
      <w:szCs w:val="36"/>
    </w:rPr>
  </w:style>
  <w:style w:type="character" w:styleId="Strong">
    <w:name w:val="Strong"/>
    <w:uiPriority w:val="22"/>
    <w:qFormat/>
    <w:rsid w:val="00832152"/>
    <w:rPr>
      <w:b/>
      <w:bCs/>
    </w:rPr>
  </w:style>
  <w:style w:type="character" w:styleId="Emphasis">
    <w:name w:val="Emphasis"/>
    <w:uiPriority w:val="20"/>
    <w:qFormat/>
    <w:rsid w:val="00832152"/>
    <w:rPr>
      <w:i/>
      <w:iCs/>
    </w:rPr>
  </w:style>
  <w:style w:type="paragraph" w:styleId="ListParagraph">
    <w:name w:val="List Paragraph"/>
    <w:basedOn w:val="Normal"/>
    <w:uiPriority w:val="34"/>
    <w:qFormat/>
    <w:rsid w:val="008321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7293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72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934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B729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72934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rsid w:val="0085481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5481F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rsid w:val="0085481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5481F"/>
    <w:rPr>
      <w:rFonts w:cs="Angsana New"/>
      <w:sz w:val="24"/>
      <w:szCs w:val="30"/>
    </w:rPr>
  </w:style>
  <w:style w:type="paragraph" w:styleId="NoSpacing">
    <w:name w:val="No Spacing"/>
    <w:uiPriority w:val="1"/>
    <w:qFormat/>
    <w:rsid w:val="00BE7532"/>
    <w:rPr>
      <w:rFonts w:asciiTheme="minorHAnsi" w:eastAsiaTheme="minorEastAsia" w:hAnsiTheme="minorHAnsi" w:cstheme="minorBidi"/>
      <w:sz w:val="22"/>
      <w:szCs w:val="28"/>
    </w:rPr>
  </w:style>
  <w:style w:type="paragraph" w:customStyle="1" w:styleId="ListParagraph1">
    <w:name w:val="List Paragraph1"/>
    <w:basedOn w:val="Normal"/>
    <w:rsid w:val="001147CB"/>
    <w:pPr>
      <w:suppressAutoHyphens/>
      <w:spacing w:line="100" w:lineRule="atLeast"/>
    </w:pPr>
    <w:rPr>
      <w:kern w:val="1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2046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yangchumnoi hospital</cp:lastModifiedBy>
  <cp:revision>54</cp:revision>
  <cp:lastPrinted>2019-08-20T04:47:00Z</cp:lastPrinted>
  <dcterms:created xsi:type="dcterms:W3CDTF">2017-07-10T12:11:00Z</dcterms:created>
  <dcterms:modified xsi:type="dcterms:W3CDTF">2023-09-20T09:52:00Z</dcterms:modified>
</cp:coreProperties>
</file>